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C4448" w14:textId="77777777" w:rsidR="00DE1FB8" w:rsidRPr="000E1200" w:rsidRDefault="00DE1FB8" w:rsidP="00DE1FB8">
      <w:pPr>
        <w:rPr>
          <w:rFonts w:ascii="Copperplate Gothic Light" w:hAnsi="Copperplate Gothic Light"/>
          <w:sz w:val="24"/>
          <w:szCs w:val="24"/>
        </w:rPr>
      </w:pPr>
      <w:bookmarkStart w:id="0" w:name="_GoBack"/>
      <w:bookmarkEnd w:id="0"/>
      <w:r w:rsidRPr="000E1200">
        <w:rPr>
          <w:rFonts w:ascii="Copperplate Gothic Light" w:hAnsi="Copperplate Gothic Light"/>
          <w:sz w:val="24"/>
          <w:szCs w:val="24"/>
        </w:rPr>
        <w:t>Workshop on Medieval Japanese Religions</w:t>
      </w:r>
    </w:p>
    <w:p w14:paraId="7C545452" w14:textId="77777777" w:rsidR="000E1200" w:rsidRDefault="00DE1FB8" w:rsidP="00DE1FB8">
      <w:pPr>
        <w:rPr>
          <w:rFonts w:ascii="Copperplate Gothic Light" w:hAnsi="Copperplate Gothic Light"/>
          <w:i/>
          <w:sz w:val="24"/>
          <w:szCs w:val="24"/>
        </w:rPr>
      </w:pPr>
      <w:r w:rsidRPr="000E1200">
        <w:rPr>
          <w:rFonts w:ascii="Copperplate Gothic Light" w:hAnsi="Copperplate Gothic Light"/>
          <w:sz w:val="24"/>
          <w:szCs w:val="24"/>
        </w:rPr>
        <w:t xml:space="preserve"> </w:t>
      </w:r>
      <w:proofErr w:type="spellStart"/>
      <w:r w:rsidRPr="000E1200">
        <w:rPr>
          <w:rFonts w:ascii="Copperplate Gothic Light" w:hAnsi="Copperplate Gothic Light"/>
          <w:i/>
          <w:sz w:val="24"/>
          <w:szCs w:val="24"/>
        </w:rPr>
        <w:t>Engi</w:t>
      </w:r>
      <w:proofErr w:type="spellEnd"/>
      <w:r w:rsidRPr="000E1200">
        <w:rPr>
          <w:rFonts w:ascii="Copperplate Gothic Light" w:hAnsi="Copperplate Gothic Light"/>
          <w:i/>
          <w:sz w:val="24"/>
          <w:szCs w:val="24"/>
        </w:rPr>
        <w:t xml:space="preserve"> and Sutra Burial </w:t>
      </w:r>
      <w:r w:rsidR="000E1200">
        <w:rPr>
          <w:rFonts w:ascii="Copperplate Gothic Light" w:hAnsi="Copperplate Gothic Light"/>
          <w:i/>
          <w:sz w:val="24"/>
          <w:szCs w:val="24"/>
        </w:rPr>
        <w:t xml:space="preserve">– </w:t>
      </w:r>
    </w:p>
    <w:p w14:paraId="4A33C9A5" w14:textId="77777777" w:rsidR="00DE1FB8" w:rsidRPr="000E1200" w:rsidRDefault="00DE1FB8" w:rsidP="00DE1FB8">
      <w:pPr>
        <w:rPr>
          <w:rFonts w:ascii="Copperplate Gothic Light" w:hAnsi="Copperplate Gothic Light"/>
          <w:i/>
          <w:sz w:val="24"/>
          <w:szCs w:val="24"/>
        </w:rPr>
      </w:pPr>
      <w:r w:rsidRPr="000E1200">
        <w:rPr>
          <w:rFonts w:ascii="Copperplate Gothic Light" w:hAnsi="Copperplate Gothic Light"/>
          <w:i/>
          <w:sz w:val="24"/>
          <w:szCs w:val="24"/>
        </w:rPr>
        <w:t>the decoration of sacred mountains in Japan:</w:t>
      </w:r>
    </w:p>
    <w:p w14:paraId="3FCBA285" w14:textId="77777777" w:rsidR="00DE1FB8" w:rsidRPr="000E1200" w:rsidRDefault="00DE1FB8" w:rsidP="00DE1FB8">
      <w:pPr>
        <w:rPr>
          <w:rFonts w:ascii="Copperplate Gothic Light" w:hAnsi="Copperplate Gothic Light"/>
          <w:sz w:val="24"/>
          <w:szCs w:val="24"/>
        </w:rPr>
      </w:pPr>
      <w:r w:rsidRPr="000E1200">
        <w:rPr>
          <w:rFonts w:ascii="Copperplate Gothic Light" w:hAnsi="Copperplate Gothic Light"/>
          <w:sz w:val="24"/>
          <w:szCs w:val="24"/>
        </w:rPr>
        <w:t>A New look at the peripheries of medieval Japanese Buddhism</w:t>
      </w:r>
    </w:p>
    <w:p w14:paraId="0226B185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</w:p>
    <w:p w14:paraId="2174EFB2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Hosted by the Reischauer Institute of Japanese Studies</w:t>
      </w:r>
    </w:p>
    <w:p w14:paraId="1E1C31DF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Harvard University</w:t>
      </w:r>
    </w:p>
    <w:p w14:paraId="3AB1F6F4" w14:textId="77777777" w:rsidR="000E1200" w:rsidRDefault="000E1200" w:rsidP="00DE1FB8">
      <w:pPr>
        <w:rPr>
          <w:rFonts w:ascii="Copperplate Gothic Light" w:hAnsi="Copperplate Gothic Light"/>
          <w:sz w:val="22"/>
        </w:rPr>
      </w:pPr>
    </w:p>
    <w:p w14:paraId="585BB84B" w14:textId="77777777" w:rsidR="000E1200" w:rsidRPr="000E1200" w:rsidRDefault="000E1200" w:rsidP="00DE1FB8">
      <w:pPr>
        <w:rPr>
          <w:rFonts w:ascii="Copperplate Gothic Light" w:hAnsi="Copperplate Gothic Light"/>
          <w:sz w:val="22"/>
          <w:u w:val="single"/>
        </w:rPr>
      </w:pPr>
      <w:r w:rsidRPr="000E1200">
        <w:rPr>
          <w:rFonts w:ascii="Copperplate Gothic Light" w:hAnsi="Copperplate Gothic Light"/>
          <w:sz w:val="22"/>
          <w:u w:val="single"/>
        </w:rPr>
        <w:t>Location and Time</w:t>
      </w:r>
    </w:p>
    <w:p w14:paraId="51BA044A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Room 214, 2 Divinity Avenue</w:t>
      </w:r>
    </w:p>
    <w:p w14:paraId="68436C10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11:30 am – 4:30 pm, room 214, 2 Divinity Avenue (EALC)</w:t>
      </w:r>
    </w:p>
    <w:p w14:paraId="7D959234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</w:p>
    <w:p w14:paraId="6E16C069" w14:textId="77777777" w:rsidR="00DE1FB8" w:rsidRPr="000E1200" w:rsidRDefault="00DE1FB8" w:rsidP="00DE1FB8">
      <w:pPr>
        <w:rPr>
          <w:rFonts w:ascii="Copperplate Gothic Light" w:hAnsi="Copperplate Gothic Light"/>
          <w:sz w:val="22"/>
          <w:u w:val="single"/>
        </w:rPr>
      </w:pPr>
      <w:r w:rsidRPr="000E1200">
        <w:rPr>
          <w:rFonts w:ascii="Copperplate Gothic Light" w:hAnsi="Copperplate Gothic Light"/>
          <w:sz w:val="22"/>
          <w:u w:val="single"/>
        </w:rPr>
        <w:t>Schedule</w:t>
      </w:r>
    </w:p>
    <w:p w14:paraId="79E06F28" w14:textId="77777777" w:rsidR="00DE1FB8" w:rsidRPr="000E1200" w:rsidRDefault="00B80910" w:rsidP="00DE1FB8">
      <w:pPr>
        <w:pStyle w:val="a3"/>
        <w:numPr>
          <w:ilvl w:val="0"/>
          <w:numId w:val="1"/>
        </w:num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 xml:space="preserve">A </w:t>
      </w:r>
      <w:r w:rsidR="00DE1FB8" w:rsidRPr="000E1200">
        <w:rPr>
          <w:rFonts w:ascii="Copperplate Gothic Light" w:hAnsi="Copperplate Gothic Light"/>
          <w:sz w:val="22"/>
        </w:rPr>
        <w:t>30 minute-long presentation by each of the three panelists.</w:t>
      </w:r>
    </w:p>
    <w:p w14:paraId="32154AD7" w14:textId="77777777" w:rsidR="00DE1FB8" w:rsidRPr="000E1200" w:rsidRDefault="00B80910" w:rsidP="00DE1FB8">
      <w:pPr>
        <w:pStyle w:val="a3"/>
        <w:numPr>
          <w:ilvl w:val="0"/>
          <w:numId w:val="1"/>
        </w:num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A 15 minutes discussion</w:t>
      </w:r>
      <w:r w:rsidR="00DE1FB8" w:rsidRPr="000E1200">
        <w:rPr>
          <w:rFonts w:ascii="Copperplate Gothic Light" w:hAnsi="Copperplate Gothic Light"/>
          <w:sz w:val="22"/>
        </w:rPr>
        <w:t xml:space="preserve"> by participants</w:t>
      </w:r>
      <w:r w:rsidRPr="000E1200">
        <w:rPr>
          <w:rFonts w:ascii="Copperplate Gothic Light" w:hAnsi="Copperplate Gothic Light"/>
          <w:sz w:val="22"/>
        </w:rPr>
        <w:t xml:space="preserve"> immediately after each paper. </w:t>
      </w:r>
    </w:p>
    <w:p w14:paraId="75E4F6F0" w14:textId="77777777" w:rsidR="00DE1FB8" w:rsidRPr="000E1200" w:rsidRDefault="00DE1FB8" w:rsidP="00DE1FB8">
      <w:pPr>
        <w:rPr>
          <w:rFonts w:ascii="Copperplate Gothic Light" w:hAnsi="Copperplate Gothic Light"/>
          <w:sz w:val="22"/>
          <w:u w:val="single"/>
        </w:rPr>
      </w:pPr>
    </w:p>
    <w:p w14:paraId="6BE25769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11:30-12:30  Lunch (catered lunch at room 214)</w:t>
      </w:r>
    </w:p>
    <w:p w14:paraId="65404BA8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</w:p>
    <w:p w14:paraId="6EA35740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12:30-12:40</w:t>
      </w:r>
      <w:r w:rsidRPr="000E1200">
        <w:rPr>
          <w:rFonts w:ascii="Copperplate Gothic Light" w:hAnsi="Copperplate Gothic Light"/>
          <w:sz w:val="22"/>
        </w:rPr>
        <w:t xml:space="preserve">　</w:t>
      </w:r>
      <w:r w:rsidRPr="000E1200">
        <w:rPr>
          <w:rFonts w:ascii="Copperplate Gothic Light" w:hAnsi="Copperplate Gothic Light"/>
          <w:sz w:val="22"/>
        </w:rPr>
        <w:t>Welcome Remarks</w:t>
      </w:r>
    </w:p>
    <w:p w14:paraId="0B572FAF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 xml:space="preserve">          Ryuichi Abe (Harvard University)</w:t>
      </w:r>
    </w:p>
    <w:p w14:paraId="2ACD02C0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</w:p>
    <w:p w14:paraId="15EF3FBE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12:40-13:30  Presentation1 (in Japanese)</w:t>
      </w:r>
    </w:p>
    <w:p w14:paraId="166D1426" w14:textId="77777777" w:rsidR="00DE1FB8" w:rsidRDefault="00DE1FB8" w:rsidP="000E1200">
      <w:pPr>
        <w:ind w:firstLineChars="200" w:firstLine="440"/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 xml:space="preserve">Kawasaki </w:t>
      </w:r>
      <w:r w:rsidR="004B57A1">
        <w:rPr>
          <w:rFonts w:ascii="Copperplate Gothic Light" w:hAnsi="Copperplate Gothic Light"/>
          <w:sz w:val="22"/>
        </w:rPr>
        <w:t xml:space="preserve">Tsuyoshi </w:t>
      </w:r>
      <w:r w:rsidRPr="000E1200">
        <w:rPr>
          <w:rFonts w:ascii="Copperplate Gothic Light" w:hAnsi="Copperplate Gothic Light"/>
          <w:sz w:val="22"/>
        </w:rPr>
        <w:t>(</w:t>
      </w:r>
      <w:proofErr w:type="spellStart"/>
      <w:r w:rsidRPr="000E1200">
        <w:rPr>
          <w:rFonts w:ascii="Copperplate Gothic Light" w:hAnsi="Copperplate Gothic Light"/>
          <w:sz w:val="22"/>
        </w:rPr>
        <w:t>Shujitsu</w:t>
      </w:r>
      <w:proofErr w:type="spellEnd"/>
      <w:r w:rsidRPr="000E1200">
        <w:rPr>
          <w:rFonts w:ascii="Copperplate Gothic Light" w:hAnsi="Copperplate Gothic Light"/>
          <w:sz w:val="22"/>
        </w:rPr>
        <w:t xml:space="preserve"> University</w:t>
      </w:r>
      <w:r w:rsidR="00B80910" w:rsidRPr="000E1200">
        <w:rPr>
          <w:rFonts w:ascii="Copperplate Gothic Light" w:hAnsi="Copperplate Gothic Light"/>
          <w:sz w:val="22"/>
        </w:rPr>
        <w:t>, the Reischauer Institute Visiting Scholar</w:t>
      </w:r>
      <w:r w:rsidRPr="000E1200">
        <w:rPr>
          <w:rFonts w:ascii="Copperplate Gothic Light" w:hAnsi="Copperplate Gothic Light"/>
          <w:sz w:val="22"/>
        </w:rPr>
        <w:t xml:space="preserve">) </w:t>
      </w:r>
      <w:r w:rsidR="00B80910" w:rsidRPr="000E1200">
        <w:rPr>
          <w:rFonts w:ascii="Copperplate Gothic Light" w:hAnsi="Copperplate Gothic Light"/>
          <w:sz w:val="22"/>
        </w:rPr>
        <w:t xml:space="preserve">   </w:t>
      </w:r>
    </w:p>
    <w:p w14:paraId="71AAAB27" w14:textId="77777777" w:rsidR="00C530A0" w:rsidRPr="00C530A0" w:rsidRDefault="00C530A0" w:rsidP="00C530A0">
      <w:pPr>
        <w:ind w:firstLineChars="200" w:firstLine="520"/>
        <w:rPr>
          <w:rFonts w:ascii="Copperplate Gothic Light" w:hAnsi="Copperplate Gothic Light"/>
          <w:i/>
          <w:sz w:val="22"/>
        </w:rPr>
      </w:pPr>
      <w:r w:rsidRPr="00C530A0">
        <w:rPr>
          <w:rFonts w:ascii="Book Antiqua" w:hAnsi="Book Antiqua" w:cs="Book Antiqua"/>
          <w:i/>
          <w:kern w:val="0"/>
          <w:sz w:val="26"/>
          <w:szCs w:val="26"/>
        </w:rPr>
        <w:t>大峯信仰史の捏造　－『諸山縁起』の冒頭記事をめぐって－</w:t>
      </w:r>
    </w:p>
    <w:p w14:paraId="3B74DD98" w14:textId="77777777" w:rsidR="00C530A0" w:rsidRPr="00C530A0" w:rsidRDefault="00C530A0" w:rsidP="00C530A0">
      <w:pPr>
        <w:autoSpaceDE w:val="0"/>
        <w:autoSpaceDN w:val="0"/>
        <w:adjustRightInd w:val="0"/>
        <w:jc w:val="left"/>
        <w:rPr>
          <w:rFonts w:ascii="Book Antiqua" w:hAnsi="Book Antiqua" w:cs="Book Antiqua"/>
          <w:i/>
          <w:kern w:val="0"/>
          <w:sz w:val="26"/>
          <w:szCs w:val="26"/>
        </w:rPr>
      </w:pPr>
      <w:r w:rsidRPr="00C530A0">
        <w:rPr>
          <w:rFonts w:ascii="Book Antiqua" w:hAnsi="Book Antiqua" w:cs="Book Antiqua"/>
          <w:i/>
          <w:kern w:val="0"/>
          <w:sz w:val="26"/>
          <w:szCs w:val="26"/>
        </w:rPr>
        <w:t xml:space="preserve">        Forged history of Mt. </w:t>
      </w:r>
      <w:proofErr w:type="spellStart"/>
      <w:r w:rsidRPr="00C530A0">
        <w:rPr>
          <w:rFonts w:ascii="Book Antiqua" w:hAnsi="Book Antiqua" w:cs="Book Antiqua"/>
          <w:i/>
          <w:kern w:val="0"/>
          <w:sz w:val="26"/>
          <w:szCs w:val="26"/>
        </w:rPr>
        <w:t>Omine</w:t>
      </w:r>
      <w:proofErr w:type="spellEnd"/>
      <w:r w:rsidRPr="00C530A0">
        <w:rPr>
          <w:rFonts w:ascii="Book Antiqua" w:hAnsi="Book Antiqua" w:cs="Book Antiqua"/>
          <w:i/>
          <w:kern w:val="0"/>
          <w:sz w:val="26"/>
          <w:szCs w:val="26"/>
        </w:rPr>
        <w:t xml:space="preserve"> worship in "</w:t>
      </w:r>
      <w:proofErr w:type="spellStart"/>
      <w:r w:rsidRPr="00C530A0">
        <w:rPr>
          <w:rFonts w:ascii="Book Antiqua" w:hAnsi="Book Antiqua" w:cs="Book Antiqua"/>
          <w:i/>
          <w:kern w:val="0"/>
          <w:sz w:val="26"/>
          <w:szCs w:val="26"/>
        </w:rPr>
        <w:t>Shozan-engi</w:t>
      </w:r>
      <w:proofErr w:type="spellEnd"/>
      <w:r w:rsidRPr="00C530A0">
        <w:rPr>
          <w:rFonts w:ascii="Book Antiqua" w:hAnsi="Book Antiqua" w:cs="Book Antiqua"/>
          <w:i/>
          <w:kern w:val="0"/>
          <w:sz w:val="26"/>
          <w:szCs w:val="26"/>
        </w:rPr>
        <w:t>"</w:t>
      </w:r>
    </w:p>
    <w:p w14:paraId="0D65F5C0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</w:p>
    <w:p w14:paraId="1B917EF3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13:30-14:20  Presentation2 (in Japanese)</w:t>
      </w:r>
    </w:p>
    <w:p w14:paraId="37BFEC98" w14:textId="77777777" w:rsidR="00DE1FB8" w:rsidRDefault="00DE1FB8" w:rsidP="000E1200">
      <w:pPr>
        <w:ind w:firstLineChars="200" w:firstLine="440"/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Chikamoto</w:t>
      </w:r>
      <w:r w:rsidR="004B57A1">
        <w:rPr>
          <w:rFonts w:ascii="Copperplate Gothic Light" w:hAnsi="Copperplate Gothic Light"/>
          <w:sz w:val="22"/>
        </w:rPr>
        <w:t xml:space="preserve"> Kensuke</w:t>
      </w:r>
      <w:r w:rsidRPr="000E1200">
        <w:rPr>
          <w:rFonts w:ascii="Copperplate Gothic Light" w:hAnsi="Copperplate Gothic Light"/>
          <w:sz w:val="22"/>
        </w:rPr>
        <w:t xml:space="preserve"> (Nagoya University)</w:t>
      </w:r>
      <w:r w:rsidR="00C530A0" w:rsidRPr="000E1200">
        <w:rPr>
          <w:rFonts w:ascii="Copperplate Gothic Light" w:hAnsi="Copperplate Gothic Light"/>
          <w:sz w:val="22"/>
        </w:rPr>
        <w:t xml:space="preserve"> </w:t>
      </w:r>
    </w:p>
    <w:p w14:paraId="58E46586" w14:textId="77777777" w:rsidR="00C530A0" w:rsidRPr="00C530A0" w:rsidRDefault="00C530A0" w:rsidP="00C530A0">
      <w:pPr>
        <w:ind w:firstLineChars="200" w:firstLine="520"/>
        <w:rPr>
          <w:rFonts w:ascii="Copperplate Gothic Light" w:hAnsi="Copperplate Gothic Light"/>
          <w:i/>
          <w:sz w:val="22"/>
        </w:rPr>
      </w:pPr>
      <w:r w:rsidRPr="00C530A0">
        <w:rPr>
          <w:rFonts w:ascii="Book Antiqua" w:hAnsi="Book Antiqua" w:cs="Book Antiqua"/>
          <w:i/>
          <w:kern w:val="0"/>
          <w:sz w:val="26"/>
          <w:szCs w:val="26"/>
        </w:rPr>
        <w:t>明滅する縁起の文脈</w:t>
      </w:r>
      <w:r w:rsidRPr="00C530A0">
        <w:rPr>
          <w:rFonts w:ascii="Times New Roman" w:hAnsi="Times New Roman" w:cs="Times New Roman"/>
          <w:i/>
          <w:kern w:val="0"/>
          <w:sz w:val="26"/>
          <w:szCs w:val="26"/>
        </w:rPr>
        <w:t>―</w:t>
      </w:r>
      <w:r w:rsidRPr="00C530A0">
        <w:rPr>
          <w:rFonts w:ascii="Book Antiqua" w:hAnsi="Book Antiqua" w:cs="Book Antiqua"/>
          <w:i/>
          <w:kern w:val="0"/>
          <w:sz w:val="26"/>
          <w:szCs w:val="26"/>
        </w:rPr>
        <w:t>『春日権現験記絵』をめぐって</w:t>
      </w:r>
      <w:r w:rsidRPr="00C530A0">
        <w:rPr>
          <w:rFonts w:ascii="Times New Roman" w:hAnsi="Times New Roman" w:cs="Times New Roman"/>
          <w:i/>
          <w:kern w:val="0"/>
          <w:sz w:val="26"/>
          <w:szCs w:val="26"/>
        </w:rPr>
        <w:t>―</w:t>
      </w:r>
    </w:p>
    <w:p w14:paraId="4D17AB82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</w:p>
    <w:p w14:paraId="201B6E4C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14:20-14:40  Coffee Break</w:t>
      </w:r>
    </w:p>
    <w:p w14:paraId="57632BCE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</w:p>
    <w:p w14:paraId="129461A5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14:40-15:30  Presentation</w:t>
      </w:r>
      <w:r w:rsidRPr="000E1200">
        <w:rPr>
          <w:rFonts w:ascii="Copperplate Gothic Light" w:hAnsi="Copperplate Gothic Light"/>
          <w:sz w:val="22"/>
        </w:rPr>
        <w:t>３</w:t>
      </w:r>
      <w:r w:rsidRPr="000E1200">
        <w:rPr>
          <w:rFonts w:ascii="Copperplate Gothic Light" w:hAnsi="Copperplate Gothic Light"/>
          <w:sz w:val="22"/>
        </w:rPr>
        <w:t xml:space="preserve"> (in English)</w:t>
      </w:r>
    </w:p>
    <w:p w14:paraId="6172A851" w14:textId="77777777" w:rsidR="00DE1FB8" w:rsidRDefault="00DE1FB8" w:rsidP="000E1200">
      <w:pPr>
        <w:ind w:firstLineChars="200" w:firstLine="440"/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 xml:space="preserve">Heather Blair (Indiana University) </w:t>
      </w:r>
    </w:p>
    <w:p w14:paraId="21A7FBC5" w14:textId="77777777" w:rsidR="00505723" w:rsidRDefault="00C530A0" w:rsidP="00C530A0">
      <w:pPr>
        <w:ind w:firstLineChars="200" w:firstLine="520"/>
        <w:rPr>
          <w:rFonts w:ascii="Book Antiqua" w:hAnsi="Book Antiqua" w:cs="Book Antiqua"/>
          <w:i/>
          <w:kern w:val="0"/>
          <w:sz w:val="26"/>
          <w:szCs w:val="26"/>
        </w:rPr>
      </w:pPr>
      <w:r w:rsidRPr="00C530A0">
        <w:rPr>
          <w:rFonts w:ascii="Book Antiqua" w:hAnsi="Book Antiqua" w:cs="Book Antiqua"/>
          <w:i/>
          <w:kern w:val="0"/>
          <w:sz w:val="26"/>
          <w:szCs w:val="26"/>
        </w:rPr>
        <w:lastRenderedPageBreak/>
        <w:t xml:space="preserve">Proximate Context and Probable Cause: Reconsidering </w:t>
      </w:r>
    </w:p>
    <w:p w14:paraId="06B0202B" w14:textId="447280D8" w:rsidR="00C530A0" w:rsidRPr="00C530A0" w:rsidRDefault="00C530A0" w:rsidP="00C530A0">
      <w:pPr>
        <w:ind w:firstLineChars="200" w:firstLine="520"/>
        <w:rPr>
          <w:rFonts w:ascii="Copperplate Gothic Light" w:hAnsi="Copperplate Gothic Light"/>
          <w:i/>
          <w:sz w:val="22"/>
        </w:rPr>
      </w:pPr>
      <w:r w:rsidRPr="00C530A0">
        <w:rPr>
          <w:rFonts w:ascii="Book Antiqua" w:hAnsi="Book Antiqua" w:cs="Book Antiqua"/>
          <w:i/>
          <w:kern w:val="0"/>
          <w:sz w:val="26"/>
          <w:szCs w:val="26"/>
        </w:rPr>
        <w:t xml:space="preserve">the Nun </w:t>
      </w:r>
      <w:proofErr w:type="spellStart"/>
      <w:r w:rsidRPr="00C530A0">
        <w:rPr>
          <w:rFonts w:ascii="Book Antiqua" w:hAnsi="Book Antiqua" w:cs="Book Antiqua"/>
          <w:i/>
          <w:kern w:val="0"/>
          <w:sz w:val="26"/>
          <w:szCs w:val="26"/>
        </w:rPr>
        <w:t>H</w:t>
      </w:r>
      <w:r w:rsidRPr="00C530A0">
        <w:rPr>
          <w:rFonts w:ascii="Times New Roman" w:hAnsi="Times New Roman" w:cs="Times New Roman"/>
          <w:i/>
          <w:kern w:val="0"/>
          <w:sz w:val="26"/>
          <w:szCs w:val="26"/>
        </w:rPr>
        <w:t>ō</w:t>
      </w:r>
      <w:r w:rsidRPr="00C530A0">
        <w:rPr>
          <w:rFonts w:ascii="Book Antiqua" w:hAnsi="Book Antiqua" w:cs="Book Antiqua"/>
          <w:i/>
          <w:kern w:val="0"/>
          <w:sz w:val="26"/>
          <w:szCs w:val="26"/>
        </w:rPr>
        <w:t>yaku</w:t>
      </w:r>
      <w:proofErr w:type="spellEnd"/>
      <w:r w:rsidRPr="00C530A0">
        <w:rPr>
          <w:rFonts w:ascii="Book Antiqua" w:hAnsi="Book Antiqua" w:cs="Book Antiqua"/>
          <w:i/>
          <w:kern w:val="0"/>
          <w:sz w:val="26"/>
          <w:szCs w:val="26"/>
        </w:rPr>
        <w:t xml:space="preserve"> </w:t>
      </w:r>
      <w:r w:rsidRPr="00C530A0">
        <w:rPr>
          <w:rFonts w:ascii="Book Antiqua" w:hAnsi="Book Antiqua" w:cs="Book Antiqua"/>
          <w:i/>
          <w:kern w:val="0"/>
          <w:sz w:val="26"/>
          <w:szCs w:val="26"/>
        </w:rPr>
        <w:t>法薬尼</w:t>
      </w:r>
      <w:r w:rsidRPr="00C530A0">
        <w:rPr>
          <w:rFonts w:ascii="Book Antiqua" w:hAnsi="Book Antiqua" w:cs="Book Antiqua"/>
          <w:i/>
          <w:kern w:val="0"/>
          <w:sz w:val="26"/>
          <w:szCs w:val="26"/>
        </w:rPr>
        <w:t xml:space="preserve"> and the 1114 Sutra Burial at Mt. </w:t>
      </w:r>
      <w:proofErr w:type="spellStart"/>
      <w:r w:rsidRPr="00C530A0">
        <w:rPr>
          <w:rFonts w:ascii="Book Antiqua" w:hAnsi="Book Antiqua" w:cs="Book Antiqua"/>
          <w:i/>
          <w:kern w:val="0"/>
          <w:sz w:val="26"/>
          <w:szCs w:val="26"/>
        </w:rPr>
        <w:t>Koya</w:t>
      </w:r>
      <w:proofErr w:type="spellEnd"/>
    </w:p>
    <w:p w14:paraId="2DCEC4F3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</w:p>
    <w:p w14:paraId="70666203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15:30-16:30</w:t>
      </w:r>
      <w:r w:rsidRPr="000E1200">
        <w:rPr>
          <w:rFonts w:ascii="Copperplate Gothic Light" w:hAnsi="Copperplate Gothic Light"/>
          <w:sz w:val="22"/>
        </w:rPr>
        <w:t xml:space="preserve">　</w:t>
      </w:r>
      <w:r w:rsidRPr="000E1200">
        <w:rPr>
          <w:rFonts w:ascii="Copperplate Gothic Light" w:hAnsi="Copperplate Gothic Light"/>
          <w:sz w:val="22"/>
        </w:rPr>
        <w:t>Discussion</w:t>
      </w:r>
    </w:p>
    <w:p w14:paraId="22CAEEB9" w14:textId="77777777" w:rsidR="00DE1FB8" w:rsidRPr="000E1200" w:rsidRDefault="00DE1FB8" w:rsidP="00DE1FB8">
      <w:pPr>
        <w:rPr>
          <w:rFonts w:ascii="Copperplate Gothic Light" w:hAnsi="Copperplate Gothic Light"/>
          <w:sz w:val="22"/>
        </w:rPr>
      </w:pPr>
    </w:p>
    <w:p w14:paraId="5E34FCC2" w14:textId="032BD2F0" w:rsidR="00DE1FB8" w:rsidRPr="000E1200" w:rsidRDefault="00B80910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17:</w:t>
      </w:r>
      <w:r w:rsidR="00720A88">
        <w:rPr>
          <w:rFonts w:ascii="Copperplate Gothic Light" w:hAnsi="Copperplate Gothic Light"/>
          <w:sz w:val="22"/>
        </w:rPr>
        <w:t>30      Dinner at Faculty Club</w:t>
      </w:r>
    </w:p>
    <w:p w14:paraId="31D1783E" w14:textId="77777777" w:rsidR="00B80910" w:rsidRPr="000E1200" w:rsidRDefault="00B80910" w:rsidP="00DE1FB8">
      <w:pPr>
        <w:rPr>
          <w:rFonts w:ascii="Copperplate Gothic Light" w:hAnsi="Copperplate Gothic Light"/>
          <w:sz w:val="22"/>
        </w:rPr>
      </w:pPr>
    </w:p>
    <w:p w14:paraId="4BFEAD3A" w14:textId="77777777" w:rsidR="00B80910" w:rsidRPr="000E1200" w:rsidRDefault="00B80910" w:rsidP="00DE1FB8">
      <w:pPr>
        <w:rPr>
          <w:rFonts w:ascii="Copperplate Gothic Light" w:hAnsi="Copperplate Gothic Light"/>
          <w:sz w:val="22"/>
          <w:u w:val="single"/>
        </w:rPr>
      </w:pPr>
      <w:r w:rsidRPr="000E1200">
        <w:rPr>
          <w:rFonts w:ascii="Copperplate Gothic Light" w:hAnsi="Copperplate Gothic Light"/>
          <w:sz w:val="22"/>
          <w:u w:val="single"/>
        </w:rPr>
        <w:t>Participants</w:t>
      </w:r>
    </w:p>
    <w:p w14:paraId="04486796" w14:textId="58F11698" w:rsidR="004B57A1" w:rsidRDefault="004B57A1" w:rsidP="004B57A1">
      <w:pPr>
        <w:rPr>
          <w:rFonts w:ascii="Copperplate Gothic Light" w:hAnsi="Copperplate Gothic Light"/>
          <w:sz w:val="22"/>
        </w:rPr>
      </w:pPr>
      <w:r>
        <w:rPr>
          <w:rFonts w:ascii="Copperplate Gothic Light" w:hAnsi="Copperplate Gothic Light"/>
          <w:sz w:val="22"/>
        </w:rPr>
        <w:t>Kawasaki Tsuyoshi (</w:t>
      </w:r>
      <w:proofErr w:type="spellStart"/>
      <w:r w:rsidR="00E72869">
        <w:rPr>
          <w:rFonts w:ascii="Copperplate Gothic Light" w:hAnsi="Copperplate Gothic Light"/>
          <w:sz w:val="22"/>
        </w:rPr>
        <w:t>Shujitsu</w:t>
      </w:r>
      <w:proofErr w:type="spellEnd"/>
      <w:r w:rsidR="00E72869">
        <w:rPr>
          <w:rFonts w:ascii="Copperplate Gothic Light" w:hAnsi="Copperplate Gothic Light"/>
          <w:sz w:val="22"/>
        </w:rPr>
        <w:t xml:space="preserve"> University, </w:t>
      </w:r>
      <w:r>
        <w:rPr>
          <w:rFonts w:ascii="Copperplate Gothic Light" w:hAnsi="Copperplate Gothic Light"/>
          <w:sz w:val="22"/>
        </w:rPr>
        <w:t>the RI visiting sc</w:t>
      </w:r>
      <w:r w:rsidR="00E72869">
        <w:rPr>
          <w:rFonts w:ascii="Copperplate Gothic Light" w:hAnsi="Copperplate Gothic Light"/>
          <w:sz w:val="22"/>
        </w:rPr>
        <w:t>holar</w:t>
      </w:r>
      <w:r>
        <w:rPr>
          <w:rFonts w:ascii="Copperplate Gothic Light" w:hAnsi="Copperplate Gothic Light"/>
          <w:sz w:val="22"/>
        </w:rPr>
        <w:t>)</w:t>
      </w:r>
    </w:p>
    <w:p w14:paraId="68BA8CFA" w14:textId="77777777" w:rsidR="004B57A1" w:rsidRDefault="004B57A1" w:rsidP="004B57A1">
      <w:pPr>
        <w:rPr>
          <w:rFonts w:ascii="Copperplate Gothic Light" w:hAnsi="Copperplate Gothic Light"/>
          <w:sz w:val="22"/>
        </w:rPr>
      </w:pPr>
      <w:r>
        <w:rPr>
          <w:rFonts w:ascii="Copperplate Gothic Light" w:hAnsi="Copperplate Gothic Light"/>
          <w:sz w:val="22"/>
        </w:rPr>
        <w:t>Chikamoto Kensuke (Nagoya University)</w:t>
      </w:r>
    </w:p>
    <w:p w14:paraId="57BF4875" w14:textId="77777777" w:rsidR="004B57A1" w:rsidRPr="000E1200" w:rsidRDefault="004B57A1" w:rsidP="004B57A1">
      <w:pPr>
        <w:rPr>
          <w:rFonts w:ascii="Copperplate Gothic Light" w:hAnsi="Copperplate Gothic Light"/>
          <w:sz w:val="22"/>
        </w:rPr>
      </w:pPr>
      <w:r>
        <w:rPr>
          <w:rFonts w:ascii="Copperplate Gothic Light" w:hAnsi="Copperplate Gothic Light"/>
          <w:sz w:val="22"/>
        </w:rPr>
        <w:t>Heather Blair (Indiana University)</w:t>
      </w:r>
    </w:p>
    <w:p w14:paraId="604B9116" w14:textId="77777777" w:rsidR="00B80910" w:rsidRPr="000E1200" w:rsidRDefault="00B80910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Melissa McCormick (EALC, Harvard)</w:t>
      </w:r>
    </w:p>
    <w:p w14:paraId="4E09D800" w14:textId="77777777" w:rsidR="00B80910" w:rsidRPr="000E1200" w:rsidRDefault="00B80910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James Robson (EALC, Harvard)</w:t>
      </w:r>
    </w:p>
    <w:p w14:paraId="6AB05E20" w14:textId="77777777" w:rsidR="00B80910" w:rsidRPr="000E1200" w:rsidRDefault="00B80910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Rachel Saunders (HAM, Harvard)</w:t>
      </w:r>
    </w:p>
    <w:p w14:paraId="0B17E192" w14:textId="77777777" w:rsidR="00457BFE" w:rsidRPr="000E1200" w:rsidRDefault="00457BFE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 xml:space="preserve">Kuniko Yamada McVey (Harvard </w:t>
      </w:r>
      <w:proofErr w:type="spellStart"/>
      <w:r w:rsidRPr="000E1200">
        <w:rPr>
          <w:rFonts w:ascii="Copperplate Gothic Light" w:hAnsi="Copperplate Gothic Light"/>
          <w:sz w:val="22"/>
        </w:rPr>
        <w:t>Yenching</w:t>
      </w:r>
      <w:proofErr w:type="spellEnd"/>
      <w:r w:rsidRPr="000E1200">
        <w:rPr>
          <w:rFonts w:ascii="Copperplate Gothic Light" w:hAnsi="Copperplate Gothic Light"/>
          <w:sz w:val="22"/>
        </w:rPr>
        <w:t xml:space="preserve"> Library)</w:t>
      </w:r>
    </w:p>
    <w:p w14:paraId="2E355FC1" w14:textId="77777777" w:rsidR="00B80910" w:rsidRPr="000E1200" w:rsidRDefault="00B80910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Jesse Lefebvre (EALC, Harvard)</w:t>
      </w:r>
    </w:p>
    <w:p w14:paraId="50A72E0D" w14:textId="77777777" w:rsidR="00B80910" w:rsidRPr="000E1200" w:rsidRDefault="00B80910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Julia Cross (EACL, Harvard)</w:t>
      </w:r>
    </w:p>
    <w:p w14:paraId="389E98BE" w14:textId="77777777" w:rsidR="00457BFE" w:rsidRPr="000E1200" w:rsidRDefault="00457BFE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Jonathan Thumas (EALC, Harvard)</w:t>
      </w:r>
    </w:p>
    <w:p w14:paraId="375679B4" w14:textId="77777777" w:rsidR="00457BFE" w:rsidRPr="000E1200" w:rsidRDefault="00457BFE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>Eric Swanson (EALC, Harvard)</w:t>
      </w:r>
    </w:p>
    <w:p w14:paraId="0B87CF93" w14:textId="77777777" w:rsidR="000E1200" w:rsidRDefault="000E1200" w:rsidP="00DE1FB8">
      <w:pPr>
        <w:rPr>
          <w:rFonts w:ascii="Copperplate Gothic Light" w:hAnsi="Copperplate Gothic Light"/>
          <w:sz w:val="22"/>
        </w:rPr>
      </w:pPr>
      <w:r w:rsidRPr="000E1200">
        <w:rPr>
          <w:rFonts w:ascii="Copperplate Gothic Light" w:hAnsi="Copperplate Gothic Light"/>
          <w:sz w:val="22"/>
        </w:rPr>
        <w:t xml:space="preserve">Daniel </w:t>
      </w:r>
      <w:proofErr w:type="spellStart"/>
      <w:r w:rsidRPr="000E1200">
        <w:rPr>
          <w:rFonts w:ascii="Copperplate Gothic Light" w:hAnsi="Copperplate Gothic Light"/>
          <w:sz w:val="22"/>
        </w:rPr>
        <w:t>Borengasser</w:t>
      </w:r>
      <w:proofErr w:type="spellEnd"/>
      <w:r w:rsidRPr="000E1200">
        <w:rPr>
          <w:rFonts w:ascii="Copperplate Gothic Light" w:hAnsi="Copperplate Gothic Light"/>
          <w:sz w:val="22"/>
        </w:rPr>
        <w:t xml:space="preserve"> (EALC, Harvard)</w:t>
      </w:r>
    </w:p>
    <w:p w14:paraId="7433046E" w14:textId="77777777" w:rsidR="004B57A1" w:rsidRDefault="004B57A1" w:rsidP="00DE1FB8">
      <w:pPr>
        <w:rPr>
          <w:rFonts w:ascii="Copperplate Gothic Light" w:hAnsi="Copperplate Gothic Light"/>
          <w:sz w:val="22"/>
        </w:rPr>
      </w:pPr>
      <w:r>
        <w:rPr>
          <w:rFonts w:ascii="Copperplate Gothic Light" w:hAnsi="Copperplate Gothic Light"/>
          <w:sz w:val="22"/>
        </w:rPr>
        <w:t>Ryuichi Abe (EALC, Harvard)</w:t>
      </w:r>
    </w:p>
    <w:p w14:paraId="643DDB7B" w14:textId="77777777" w:rsidR="00B80910" w:rsidRPr="000E1200" w:rsidRDefault="00B80910" w:rsidP="00DE1FB8">
      <w:pPr>
        <w:rPr>
          <w:rFonts w:ascii="Copperplate Gothic Light" w:hAnsi="Copperplate Gothic Light"/>
          <w:sz w:val="22"/>
        </w:rPr>
      </w:pPr>
    </w:p>
    <w:p w14:paraId="3419F0B3" w14:textId="77777777" w:rsidR="00B80910" w:rsidRPr="000E1200" w:rsidRDefault="00B80910" w:rsidP="00DE1FB8">
      <w:pPr>
        <w:rPr>
          <w:rFonts w:ascii="Copperplate Gothic Light" w:hAnsi="Copperplate Gothic Light"/>
          <w:sz w:val="22"/>
          <w:u w:val="single"/>
        </w:rPr>
      </w:pPr>
    </w:p>
    <w:p w14:paraId="6233D5E5" w14:textId="77777777" w:rsidR="00BC1620" w:rsidRPr="000E1200" w:rsidRDefault="00BC1620">
      <w:pPr>
        <w:rPr>
          <w:rFonts w:ascii="Copperplate Gothic Light" w:hAnsi="Copperplate Gothic Light"/>
          <w:sz w:val="22"/>
        </w:rPr>
      </w:pPr>
    </w:p>
    <w:sectPr w:rsidR="00BC1620" w:rsidRPr="000E12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D3D67"/>
    <w:multiLevelType w:val="hybridMultilevel"/>
    <w:tmpl w:val="096CF0DE"/>
    <w:lvl w:ilvl="0" w:tplc="E0083606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B8"/>
    <w:rsid w:val="000E1200"/>
    <w:rsid w:val="001F3112"/>
    <w:rsid w:val="00457BFE"/>
    <w:rsid w:val="004B57A1"/>
    <w:rsid w:val="00505723"/>
    <w:rsid w:val="00720A88"/>
    <w:rsid w:val="00807783"/>
    <w:rsid w:val="00B80910"/>
    <w:rsid w:val="00BC1620"/>
    <w:rsid w:val="00C530A0"/>
    <w:rsid w:val="00DE1FB8"/>
    <w:rsid w:val="00E7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AA6559"/>
  <w14:defaultImageDpi w14:val="300"/>
  <w15:docId w15:val="{67A761A2-C130-422E-8C47-6FFFAE4D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FB8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MantraMandala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ryuichi abe</dc:creator>
  <cp:keywords/>
  <dc:description/>
  <cp:lastModifiedBy>Owner</cp:lastModifiedBy>
  <cp:revision>2</cp:revision>
  <cp:lastPrinted>2018-11-10T11:48:00Z</cp:lastPrinted>
  <dcterms:created xsi:type="dcterms:W3CDTF">2018-11-10T11:49:00Z</dcterms:created>
  <dcterms:modified xsi:type="dcterms:W3CDTF">2018-11-10T11:49:00Z</dcterms:modified>
</cp:coreProperties>
</file>