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03C0" w14:textId="684E2AB9" w:rsidR="00D949BD" w:rsidRPr="00A04FCC" w:rsidRDefault="00BD13F1" w:rsidP="004F0561">
      <w:pPr>
        <w:jc w:val="center"/>
        <w:rPr>
          <w:b/>
          <w:bCs/>
          <w:i/>
          <w:iCs/>
        </w:rPr>
      </w:pPr>
      <w:r>
        <w:rPr>
          <w:b/>
          <w:bCs/>
          <w:i/>
          <w:iCs/>
        </w:rPr>
        <w:t xml:space="preserve">Asian </w:t>
      </w:r>
      <w:r w:rsidR="00D238EF" w:rsidRPr="00A04FCC">
        <w:rPr>
          <w:b/>
          <w:bCs/>
          <w:i/>
          <w:iCs/>
        </w:rPr>
        <w:t xml:space="preserve">Masculinities in </w:t>
      </w:r>
      <w:r>
        <w:rPr>
          <w:b/>
          <w:bCs/>
          <w:i/>
          <w:iCs/>
        </w:rPr>
        <w:t>a Globalizing World</w:t>
      </w:r>
    </w:p>
    <w:p w14:paraId="7BFBC962" w14:textId="77777777" w:rsidR="0014033B" w:rsidRDefault="0014033B" w:rsidP="00435A5A">
      <w:pPr>
        <w:ind w:right="-346"/>
        <w:jc w:val="thaiDistribute"/>
      </w:pPr>
    </w:p>
    <w:p w14:paraId="6D82EE37" w14:textId="1ABB2E24" w:rsidR="00A15DD4" w:rsidRPr="00A15DD4" w:rsidRDefault="00A15DD4" w:rsidP="00435A5A">
      <w:pPr>
        <w:ind w:right="-346"/>
        <w:jc w:val="thaiDistribute"/>
        <w:rPr>
          <w:b/>
          <w:bCs/>
          <w:color w:val="000000" w:themeColor="text1"/>
          <w:lang w:val="en-US"/>
        </w:rPr>
      </w:pPr>
      <w:r w:rsidRPr="00A15DD4">
        <w:rPr>
          <w:b/>
          <w:bCs/>
          <w:color w:val="000000" w:themeColor="text1"/>
          <w:lang w:val="en-US"/>
        </w:rPr>
        <w:t xml:space="preserve">Objectives </w:t>
      </w:r>
    </w:p>
    <w:p w14:paraId="2D80B45A" w14:textId="77777777" w:rsidR="00607671" w:rsidRDefault="00607671" w:rsidP="00607671">
      <w:pPr>
        <w:ind w:right="-489"/>
        <w:jc w:val="thaiDistribute"/>
      </w:pPr>
      <w:r w:rsidRPr="000E705D">
        <w:t>Being a man in today</w:t>
      </w:r>
      <w:r>
        <w:rPr>
          <w:lang w:val="en-US"/>
        </w:rPr>
        <w:t>’</w:t>
      </w:r>
      <w:r w:rsidRPr="000E705D">
        <w:t>s Asian society comes with various expectations from the nation, society, religion, and jobs. However, there has been a lack of scholarly research on men and masculinities within the field of gender studies, as men are often seen as the universal, normative subject. While there is a growing body of work on male homosexuality in the Asian context, the study of heteronormative masculinities remains unexplored. To bridge this gap in knowledge, a workshop has been organized to bring together scholars to address key issues related to masculinities in Asia.</w:t>
      </w:r>
    </w:p>
    <w:p w14:paraId="3D93A8DA" w14:textId="77777777" w:rsidR="00607671" w:rsidRPr="000E705D" w:rsidRDefault="00607671" w:rsidP="00607671">
      <w:pPr>
        <w:ind w:right="-489"/>
        <w:jc w:val="thaiDistribute"/>
      </w:pPr>
    </w:p>
    <w:p w14:paraId="64C189F6" w14:textId="77777777" w:rsidR="00607671" w:rsidRDefault="00607671" w:rsidP="00607671">
      <w:pPr>
        <w:ind w:right="-489"/>
        <w:jc w:val="thaiDistribute"/>
      </w:pPr>
      <w:r w:rsidRPr="000E705D">
        <w:t>The workshop aims to compare hegemonic masculinity in Asia with a Western context and explore how sub-national, national, regional, and global notions of masculinities interact within the Asian context and in transnational space. Masculinities are culturally exalted, and the workshop attempts to understand how they are redefined and reconstructed in a globalizing world. The workshop covers various aspects of masculinities in Asia, including Buddhist masculinity, media representations, sexual commodification, and industrial and professional constructions of masculinity.</w:t>
      </w:r>
    </w:p>
    <w:p w14:paraId="6FD6893E" w14:textId="77777777" w:rsidR="00607671" w:rsidRPr="000E705D" w:rsidRDefault="00607671" w:rsidP="00607671">
      <w:pPr>
        <w:ind w:right="-489"/>
        <w:jc w:val="thaiDistribute"/>
      </w:pPr>
    </w:p>
    <w:p w14:paraId="145BF86D" w14:textId="77777777" w:rsidR="00607671" w:rsidRPr="000E705D" w:rsidRDefault="00607671" w:rsidP="00607671">
      <w:pPr>
        <w:ind w:right="-489"/>
        <w:jc w:val="thaiDistribute"/>
      </w:pPr>
      <w:r w:rsidRPr="000E705D">
        <w:t>The workshop takes into account the broad context of nation, transnationalism, and neoliberalism while also considering the specificities of Asia and beyond. By exploring various aspects of masculinities in Asia, the workshop aims to contribute to the field of men and masculinities in Asia, which has yet to be sufficiently explored.</w:t>
      </w:r>
    </w:p>
    <w:p w14:paraId="27562C77" w14:textId="77777777" w:rsidR="00607671" w:rsidRPr="000E705D" w:rsidRDefault="00607671" w:rsidP="00607671"/>
    <w:p w14:paraId="14FA9CA3" w14:textId="19938177" w:rsidR="0014033B" w:rsidRPr="0014033B" w:rsidRDefault="0014033B" w:rsidP="0014033B">
      <w:pPr>
        <w:ind w:right="-772"/>
        <w:rPr>
          <w:b/>
          <w:bCs/>
          <w:lang w:val="en-US"/>
        </w:rPr>
      </w:pPr>
      <w:r w:rsidRPr="0014033B">
        <w:rPr>
          <w:b/>
          <w:bCs/>
          <w:lang w:val="en-US"/>
        </w:rPr>
        <w:t>Program</w:t>
      </w:r>
    </w:p>
    <w:p w14:paraId="367B68F5" w14:textId="12F67BDE" w:rsidR="00DB5916" w:rsidRPr="00BD13F1" w:rsidRDefault="004F0561" w:rsidP="00435A5A">
      <w:pPr>
        <w:ind w:right="-347"/>
      </w:pPr>
      <w:r w:rsidRPr="00BD13F1">
        <w:t>10am-12pm</w:t>
      </w:r>
    </w:p>
    <w:p w14:paraId="09142B0F" w14:textId="4A8097C7" w:rsidR="00A15DD4" w:rsidRPr="000C66A0" w:rsidRDefault="00A15DD4" w:rsidP="00A15DD4">
      <w:pPr>
        <w:ind w:right="-347"/>
        <w:rPr>
          <w:b/>
          <w:bCs/>
          <w:lang w:val="en-US"/>
        </w:rPr>
      </w:pPr>
      <w:r>
        <w:rPr>
          <w:b/>
          <w:bCs/>
          <w:lang w:val="en-US"/>
        </w:rPr>
        <w:t xml:space="preserve">Session I: </w:t>
      </w:r>
      <w:r w:rsidRPr="00BD13F1">
        <w:rPr>
          <w:b/>
          <w:bCs/>
        </w:rPr>
        <w:t>Performa</w:t>
      </w:r>
      <w:proofErr w:type="spellStart"/>
      <w:r>
        <w:rPr>
          <w:b/>
          <w:bCs/>
          <w:lang w:val="en-US"/>
        </w:rPr>
        <w:t>nce</w:t>
      </w:r>
      <w:proofErr w:type="spellEnd"/>
      <w:r>
        <w:rPr>
          <w:b/>
          <w:bCs/>
          <w:lang w:val="en-US"/>
        </w:rPr>
        <w:t xml:space="preserve"> of </w:t>
      </w:r>
      <w:r w:rsidRPr="00BD13F1">
        <w:rPr>
          <w:b/>
          <w:bCs/>
        </w:rPr>
        <w:t xml:space="preserve">Masculinine </w:t>
      </w:r>
      <w:r>
        <w:rPr>
          <w:b/>
          <w:bCs/>
          <w:lang w:val="en-US"/>
        </w:rPr>
        <w:t xml:space="preserve">in the </w:t>
      </w:r>
      <w:proofErr w:type="spellStart"/>
      <w:r>
        <w:rPr>
          <w:b/>
          <w:bCs/>
          <w:lang w:val="en-US"/>
        </w:rPr>
        <w:t>Glocalized</w:t>
      </w:r>
      <w:proofErr w:type="spellEnd"/>
      <w:r>
        <w:rPr>
          <w:b/>
          <w:bCs/>
          <w:lang w:val="en-US"/>
        </w:rPr>
        <w:t xml:space="preserve"> Asia</w:t>
      </w:r>
    </w:p>
    <w:p w14:paraId="65C489D5" w14:textId="77777777" w:rsidR="00A15DD4" w:rsidRDefault="00A15DD4" w:rsidP="00A15DD4">
      <w:pPr>
        <w:ind w:right="-347"/>
      </w:pPr>
      <w:r w:rsidRPr="00BD13F1">
        <w:t xml:space="preserve">Ward Keeler, Professor, University of Texas at Austin </w:t>
      </w:r>
    </w:p>
    <w:p w14:paraId="3FE890BD" w14:textId="77777777" w:rsidR="00A15DD4" w:rsidRPr="00335DF5" w:rsidRDefault="00A15DD4" w:rsidP="00A15DD4">
      <w:pPr>
        <w:rPr>
          <w:color w:val="4472C4" w:themeColor="accent1"/>
          <w:lang w:val="en-US"/>
        </w:rPr>
      </w:pPr>
      <w:r w:rsidRPr="00335DF5">
        <w:rPr>
          <w:color w:val="4472C4" w:themeColor="accent1"/>
          <w:lang w:val="en-US"/>
        </w:rPr>
        <w:t>“</w:t>
      </w:r>
      <w:r w:rsidRPr="00335DF5">
        <w:rPr>
          <w:i/>
          <w:iCs/>
          <w:color w:val="4472C4" w:themeColor="accent1"/>
        </w:rPr>
        <w:t>Autonomy and Attachment in Burman Buddhist Masculinity</w:t>
      </w:r>
      <w:r w:rsidRPr="00335DF5">
        <w:rPr>
          <w:color w:val="4472C4" w:themeColor="accent1"/>
          <w:lang w:val="en-US"/>
        </w:rPr>
        <w:t>”</w:t>
      </w:r>
    </w:p>
    <w:p w14:paraId="58056CC3" w14:textId="77777777" w:rsidR="00A15DD4" w:rsidRDefault="00A15DD4" w:rsidP="00A15DD4">
      <w:pPr>
        <w:ind w:right="-347"/>
        <w:rPr>
          <w:color w:val="000000" w:themeColor="text1"/>
        </w:rPr>
      </w:pPr>
      <w:r w:rsidRPr="00BD13F1">
        <w:rPr>
          <w:color w:val="000000" w:themeColor="text1"/>
        </w:rPr>
        <w:t>Matthew Kohrman, Associate Professor, Standford University</w:t>
      </w:r>
    </w:p>
    <w:p w14:paraId="632A6754" w14:textId="77777777" w:rsidR="00A15DD4" w:rsidRPr="00335DF5" w:rsidRDefault="00A15DD4" w:rsidP="00335DF5">
      <w:pPr>
        <w:ind w:right="-347"/>
        <w:rPr>
          <w:i/>
          <w:iCs/>
          <w:color w:val="4472C4" w:themeColor="accent1"/>
          <w:lang w:val="en-US"/>
        </w:rPr>
      </w:pPr>
      <w:r w:rsidRPr="00335DF5">
        <w:rPr>
          <w:i/>
          <w:iCs/>
          <w:color w:val="4472C4" w:themeColor="accent1"/>
          <w:lang w:val="en-US"/>
        </w:rPr>
        <w:t>“</w:t>
      </w:r>
      <w:r w:rsidRPr="00335DF5">
        <w:rPr>
          <w:i/>
          <w:iCs/>
          <w:color w:val="4472C4" w:themeColor="accent1"/>
        </w:rPr>
        <w:t>Smokey Tussles:</w:t>
      </w:r>
      <w:r w:rsidRPr="00335DF5">
        <w:rPr>
          <w:i/>
          <w:iCs/>
          <w:color w:val="4472C4" w:themeColor="accent1"/>
          <w:lang w:val="en-US"/>
        </w:rPr>
        <w:t xml:space="preserve"> </w:t>
      </w:r>
      <w:r w:rsidRPr="00335DF5">
        <w:rPr>
          <w:i/>
          <w:iCs/>
          <w:color w:val="4472C4" w:themeColor="accent1"/>
        </w:rPr>
        <w:t xml:space="preserve">New </w:t>
      </w:r>
      <w:r w:rsidRPr="00335DF5">
        <w:rPr>
          <w:i/>
          <w:iCs/>
          <w:color w:val="4472C4" w:themeColor="accent1"/>
          <w:lang w:val="en-US"/>
        </w:rPr>
        <w:t>t</w:t>
      </w:r>
      <w:r w:rsidRPr="00335DF5">
        <w:rPr>
          <w:i/>
          <w:iCs/>
          <w:color w:val="4472C4" w:themeColor="accent1"/>
        </w:rPr>
        <w:t>houghts on the history of tobacco,</w:t>
      </w:r>
      <w:r w:rsidRPr="00335DF5">
        <w:rPr>
          <w:i/>
          <w:iCs/>
          <w:color w:val="4472C4" w:themeColor="accent1"/>
          <w:lang w:val="en-US"/>
        </w:rPr>
        <w:t xml:space="preserve"> </w:t>
      </w:r>
      <w:r w:rsidRPr="00335DF5">
        <w:rPr>
          <w:i/>
          <w:iCs/>
          <w:color w:val="4472C4" w:themeColor="accent1"/>
        </w:rPr>
        <w:t>read through its biopolitical, masculinized and pharmakonic past,</w:t>
      </w:r>
      <w:r w:rsidRPr="00335DF5">
        <w:rPr>
          <w:i/>
          <w:iCs/>
          <w:color w:val="4472C4" w:themeColor="accent1"/>
          <w:lang w:val="en-US"/>
        </w:rPr>
        <w:t xml:space="preserve"> </w:t>
      </w:r>
      <w:r w:rsidRPr="00335DF5">
        <w:rPr>
          <w:i/>
          <w:iCs/>
          <w:color w:val="4472C4" w:themeColor="accent1"/>
        </w:rPr>
        <w:t>from the mid-Atlantic to Mao’s China</w:t>
      </w:r>
      <w:r w:rsidRPr="00335DF5">
        <w:rPr>
          <w:i/>
          <w:iCs/>
          <w:color w:val="4472C4" w:themeColor="accent1"/>
          <w:lang w:val="en-US"/>
        </w:rPr>
        <w:t>”</w:t>
      </w:r>
    </w:p>
    <w:p w14:paraId="6CCAF055" w14:textId="424B887B" w:rsidR="00A15DD4" w:rsidRDefault="00A15DD4" w:rsidP="00A15DD4">
      <w:pPr>
        <w:ind w:right="-347"/>
        <w:rPr>
          <w:color w:val="000000" w:themeColor="text1"/>
        </w:rPr>
      </w:pPr>
      <w:r w:rsidRPr="00BD13F1">
        <w:rPr>
          <w:color w:val="000000" w:themeColor="text1"/>
        </w:rPr>
        <w:t xml:space="preserve">Mathangi Krishnamurthy, Associate Professor, Indian Institute of Technology, </w:t>
      </w:r>
      <w:r>
        <w:rPr>
          <w:color w:val="000000" w:themeColor="text1"/>
        </w:rPr>
        <w:tab/>
      </w:r>
      <w:r w:rsidRPr="00BD13F1">
        <w:rPr>
          <w:color w:val="000000" w:themeColor="text1"/>
        </w:rPr>
        <w:t>Madras,</w:t>
      </w:r>
      <w:r>
        <w:rPr>
          <w:color w:val="000000" w:themeColor="text1"/>
          <w:lang w:val="en-US"/>
        </w:rPr>
        <w:t xml:space="preserve"> </w:t>
      </w:r>
      <w:r>
        <w:rPr>
          <w:color w:val="000000" w:themeColor="text1"/>
          <w:lang w:val="en-US"/>
        </w:rPr>
        <w:tab/>
      </w:r>
      <w:r w:rsidRPr="00BD13F1">
        <w:rPr>
          <w:color w:val="000000" w:themeColor="text1"/>
        </w:rPr>
        <w:t>India </w:t>
      </w:r>
    </w:p>
    <w:p w14:paraId="66BFB2B2" w14:textId="591926FA" w:rsidR="00A15DD4" w:rsidRPr="00335DF5" w:rsidRDefault="00A15DD4" w:rsidP="00A15DD4">
      <w:pPr>
        <w:ind w:right="-631"/>
        <w:rPr>
          <w:color w:val="4472C4" w:themeColor="accent1"/>
          <w:lang w:val="en-US"/>
        </w:rPr>
      </w:pPr>
      <w:r w:rsidRPr="00335DF5">
        <w:rPr>
          <w:color w:val="4472C4" w:themeColor="accent1"/>
          <w:lang w:val="en-US"/>
        </w:rPr>
        <w:t>“</w:t>
      </w:r>
      <w:r w:rsidRPr="00335DF5">
        <w:rPr>
          <w:i/>
          <w:iCs/>
          <w:color w:val="4472C4" w:themeColor="accent1"/>
        </w:rPr>
        <w:t>Nehru</w:t>
      </w:r>
      <w:r w:rsidRPr="00335DF5">
        <w:rPr>
          <w:i/>
          <w:iCs/>
          <w:color w:val="4472C4" w:themeColor="accent1"/>
          <w:lang w:val="en-US"/>
        </w:rPr>
        <w:t>’</w:t>
      </w:r>
      <w:r w:rsidRPr="00335DF5">
        <w:rPr>
          <w:i/>
          <w:iCs/>
          <w:color w:val="4472C4" w:themeColor="accent1"/>
        </w:rPr>
        <w:t>s men: Masculinity, modernity and worldliness in an Indian industrial township</w:t>
      </w:r>
      <w:r w:rsidRPr="00335DF5">
        <w:rPr>
          <w:color w:val="4472C4" w:themeColor="accent1"/>
          <w:lang w:val="en-US"/>
        </w:rPr>
        <w:t>”</w:t>
      </w:r>
    </w:p>
    <w:p w14:paraId="11F5C7DD" w14:textId="77777777" w:rsidR="00A15DD4" w:rsidRDefault="00A15DD4" w:rsidP="00A15DD4">
      <w:pPr>
        <w:ind w:right="-347"/>
        <w:rPr>
          <w:color w:val="000000" w:themeColor="text1"/>
          <w:lang w:val="en-US"/>
        </w:rPr>
      </w:pPr>
      <w:r>
        <w:rPr>
          <w:color w:val="000000" w:themeColor="text1"/>
          <w:lang w:val="en-US"/>
        </w:rPr>
        <w:t>Evan T. Kioko, Post-Doctoral Fellow, Reischauer Institute, Harvard University</w:t>
      </w:r>
    </w:p>
    <w:p w14:paraId="1D0114E5" w14:textId="77777777" w:rsidR="00A15DD4" w:rsidRPr="00335DF5" w:rsidRDefault="00A15DD4" w:rsidP="00A15DD4">
      <w:pPr>
        <w:ind w:right="-347"/>
        <w:rPr>
          <w:color w:val="4472C4" w:themeColor="accent1"/>
          <w:lang w:val="en-US"/>
        </w:rPr>
      </w:pPr>
      <w:r w:rsidRPr="00335DF5">
        <w:rPr>
          <w:color w:val="4472C4" w:themeColor="accent1"/>
          <w:lang w:val="en-US"/>
        </w:rPr>
        <w:t>“</w:t>
      </w:r>
      <w:r w:rsidRPr="00335DF5">
        <w:rPr>
          <w:i/>
          <w:iCs/>
          <w:color w:val="4472C4" w:themeColor="accent1"/>
          <w:lang w:val="en-US"/>
        </w:rPr>
        <w:t>Fatherhood Movement in Contemporary Japan</w:t>
      </w:r>
      <w:r w:rsidRPr="00335DF5">
        <w:rPr>
          <w:color w:val="4472C4" w:themeColor="accent1"/>
          <w:lang w:val="en-US"/>
        </w:rPr>
        <w:t>”</w:t>
      </w:r>
    </w:p>
    <w:p w14:paraId="7C8A6B39" w14:textId="4853D44C" w:rsidR="009C6B08" w:rsidRDefault="009C6B08" w:rsidP="00435A5A">
      <w:pPr>
        <w:ind w:right="-347"/>
        <w:rPr>
          <w:lang w:val="en-US"/>
        </w:rPr>
      </w:pPr>
      <w:r>
        <w:rPr>
          <w:lang w:val="en-US"/>
        </w:rPr>
        <w:t>Discussant – Christine Yano, University of Hawaii at Manoa</w:t>
      </w:r>
    </w:p>
    <w:p w14:paraId="5269CEB4" w14:textId="77D31561" w:rsidR="00335DF5" w:rsidRDefault="00335DF5" w:rsidP="00435A5A">
      <w:pPr>
        <w:ind w:right="-347"/>
        <w:rPr>
          <w:lang w:val="en-US"/>
        </w:rPr>
      </w:pPr>
      <w:r>
        <w:rPr>
          <w:lang w:val="en-US"/>
        </w:rPr>
        <w:lastRenderedPageBreak/>
        <w:t>Lunch Break – 12.00-13.00</w:t>
      </w:r>
    </w:p>
    <w:p w14:paraId="77E82ABD" w14:textId="77777777" w:rsidR="00335DF5" w:rsidRPr="00A15DD4" w:rsidRDefault="00335DF5" w:rsidP="00435A5A">
      <w:pPr>
        <w:ind w:right="-347"/>
        <w:rPr>
          <w:lang w:val="en-US"/>
        </w:rPr>
      </w:pPr>
    </w:p>
    <w:p w14:paraId="01CF3C15" w14:textId="517BE261" w:rsidR="004F0561" w:rsidRPr="00BD13F1" w:rsidRDefault="004F0561" w:rsidP="00435A5A">
      <w:pPr>
        <w:ind w:right="-347"/>
      </w:pPr>
      <w:r w:rsidRPr="00BD13F1">
        <w:t>13</w:t>
      </w:r>
      <w:r w:rsidR="00335DF5">
        <w:rPr>
          <w:lang w:val="en-US"/>
        </w:rPr>
        <w:t>.00</w:t>
      </w:r>
      <w:r w:rsidRPr="00BD13F1">
        <w:t>pm-1</w:t>
      </w:r>
      <w:r w:rsidR="001E5FB5">
        <w:rPr>
          <w:lang w:val="en-US"/>
        </w:rPr>
        <w:t xml:space="preserve">4.30 </w:t>
      </w:r>
      <w:r w:rsidRPr="00BD13F1">
        <w:t>pm</w:t>
      </w:r>
    </w:p>
    <w:p w14:paraId="35983D1C" w14:textId="0320263E" w:rsidR="00A15DD4" w:rsidRPr="00A15DD4" w:rsidRDefault="001E5FB5" w:rsidP="00A15DD4">
      <w:pPr>
        <w:ind w:right="-347"/>
        <w:rPr>
          <w:b/>
          <w:bCs/>
          <w:lang w:val="en-US"/>
        </w:rPr>
      </w:pPr>
      <w:r>
        <w:rPr>
          <w:b/>
          <w:bCs/>
          <w:lang w:val="en-US"/>
        </w:rPr>
        <w:t xml:space="preserve">Session II: </w:t>
      </w:r>
      <w:r w:rsidR="00A15DD4" w:rsidRPr="00BD13F1">
        <w:rPr>
          <w:b/>
          <w:bCs/>
        </w:rPr>
        <w:t>Transnational Masculinities</w:t>
      </w:r>
      <w:r w:rsidR="00A15DD4">
        <w:rPr>
          <w:b/>
          <w:bCs/>
          <w:lang w:val="en-US"/>
        </w:rPr>
        <w:t xml:space="preserve"> in Asia and Beyond</w:t>
      </w:r>
    </w:p>
    <w:p w14:paraId="2C6D3BFB" w14:textId="77777777" w:rsidR="00A15DD4" w:rsidRDefault="00A15DD4" w:rsidP="00A15DD4">
      <w:pPr>
        <w:ind w:right="-347"/>
      </w:pPr>
      <w:r w:rsidRPr="00BD13F1">
        <w:t>Stevan McKay, Associate Professor, University of California, Santa Cruz</w:t>
      </w:r>
    </w:p>
    <w:p w14:paraId="75A2D9BB" w14:textId="77777777" w:rsidR="00A15DD4" w:rsidRPr="00335DF5" w:rsidRDefault="00A15DD4" w:rsidP="00A15DD4">
      <w:pPr>
        <w:rPr>
          <w:color w:val="4472C4" w:themeColor="accent1"/>
          <w:lang w:val="en-US"/>
        </w:rPr>
      </w:pPr>
      <w:r w:rsidRPr="00335DF5">
        <w:rPr>
          <w:color w:val="4472C4" w:themeColor="accent1"/>
          <w:lang w:val="en-US"/>
        </w:rPr>
        <w:t>“</w:t>
      </w:r>
      <w:r w:rsidRPr="00335DF5">
        <w:rPr>
          <w:i/>
          <w:iCs/>
          <w:color w:val="4472C4" w:themeColor="accent1"/>
        </w:rPr>
        <w:t>Asian Masculinity? Transnational Asian Seafarers Making Sense of Manhood</w:t>
      </w:r>
      <w:r w:rsidRPr="00335DF5">
        <w:rPr>
          <w:color w:val="4472C4" w:themeColor="accent1"/>
          <w:lang w:val="en-US"/>
        </w:rPr>
        <w:t>”</w:t>
      </w:r>
    </w:p>
    <w:p w14:paraId="2824C835" w14:textId="77777777" w:rsidR="00A15DD4" w:rsidRDefault="00A15DD4" w:rsidP="00A15DD4">
      <w:pPr>
        <w:ind w:right="-347"/>
      </w:pPr>
      <w:r w:rsidRPr="00BD13F1">
        <w:t>Wei Wei, Professor, Harvard</w:t>
      </w:r>
      <w:r>
        <w:rPr>
          <w:lang w:val="en-US"/>
        </w:rPr>
        <w:t>-</w:t>
      </w:r>
      <w:r w:rsidRPr="00BD13F1">
        <w:t xml:space="preserve">Yenching Visiting Scholar, East China Normal </w:t>
      </w:r>
      <w:r>
        <w:tab/>
      </w:r>
      <w:r w:rsidRPr="00BD13F1">
        <w:t>University, China</w:t>
      </w:r>
    </w:p>
    <w:p w14:paraId="26215EDD" w14:textId="12FAF0E1" w:rsidR="00A15DD4" w:rsidRPr="00335DF5" w:rsidRDefault="00A15DD4" w:rsidP="00A15DD4">
      <w:pPr>
        <w:ind w:right="-347"/>
        <w:rPr>
          <w:color w:val="4472C4" w:themeColor="accent1"/>
          <w:lang w:val="en-US"/>
        </w:rPr>
      </w:pPr>
      <w:r w:rsidRPr="00335DF5">
        <w:rPr>
          <w:color w:val="4472C4" w:themeColor="accent1"/>
          <w:lang w:val="en-US"/>
        </w:rPr>
        <w:t>“</w:t>
      </w:r>
      <w:r w:rsidRPr="00335DF5">
        <w:rPr>
          <w:i/>
          <w:iCs/>
          <w:color w:val="4472C4" w:themeColor="accent1"/>
          <w:lang w:val="en-US"/>
        </w:rPr>
        <w:t>Negotiating Chinese Transnational Masculinity in the Age of Rising China</w:t>
      </w:r>
      <w:r w:rsidRPr="00335DF5">
        <w:rPr>
          <w:color w:val="4472C4" w:themeColor="accent1"/>
          <w:lang w:val="en-US"/>
        </w:rPr>
        <w:t>”</w:t>
      </w:r>
    </w:p>
    <w:p w14:paraId="1BADE043" w14:textId="77777777" w:rsidR="00A15DD4" w:rsidRPr="00BD13F1" w:rsidRDefault="00A15DD4" w:rsidP="00A15DD4">
      <w:pPr>
        <w:ind w:right="-347"/>
      </w:pPr>
      <w:r w:rsidRPr="00BD13F1">
        <w:t>Amporn Jirattikorn, Associate Professor, Harvard</w:t>
      </w:r>
      <w:r>
        <w:rPr>
          <w:lang w:val="en-US"/>
        </w:rPr>
        <w:t>-</w:t>
      </w:r>
      <w:r w:rsidRPr="00BD13F1">
        <w:t xml:space="preserve">Yenching Visiting Scholar, Chiang </w:t>
      </w:r>
      <w:r>
        <w:tab/>
      </w:r>
      <w:r w:rsidRPr="00BD13F1">
        <w:t>Mai University, Thailand</w:t>
      </w:r>
    </w:p>
    <w:p w14:paraId="3FF7ACD3" w14:textId="1375619C" w:rsidR="00A15DD4" w:rsidRPr="00335DF5" w:rsidRDefault="00A15DD4" w:rsidP="00F734D8">
      <w:pPr>
        <w:rPr>
          <w:color w:val="4472C4" w:themeColor="accent1"/>
          <w:lang w:val="en-US"/>
        </w:rPr>
      </w:pPr>
      <w:r w:rsidRPr="00335DF5">
        <w:rPr>
          <w:color w:val="4472C4" w:themeColor="accent1"/>
          <w:lang w:val="en-US"/>
        </w:rPr>
        <w:t>“</w:t>
      </w:r>
      <w:r w:rsidR="006605C7" w:rsidRPr="00335DF5">
        <w:rPr>
          <w:i/>
          <w:iCs/>
          <w:color w:val="4472C4" w:themeColor="accent1"/>
          <w:lang w:val="en-US"/>
        </w:rPr>
        <w:t xml:space="preserve">Straight </w:t>
      </w:r>
      <w:r w:rsidRPr="00335DF5">
        <w:rPr>
          <w:i/>
          <w:iCs/>
          <w:color w:val="4472C4" w:themeColor="accent1"/>
          <w:lang w:val="en-US"/>
        </w:rPr>
        <w:t xml:space="preserve">Masculinity in </w:t>
      </w:r>
      <w:r w:rsidR="006605C7" w:rsidRPr="00335DF5">
        <w:rPr>
          <w:i/>
          <w:iCs/>
          <w:color w:val="4472C4" w:themeColor="accent1"/>
          <w:lang w:val="en-US"/>
        </w:rPr>
        <w:t>a Queer Space</w:t>
      </w:r>
      <w:r w:rsidR="00F734D8" w:rsidRPr="00335DF5">
        <w:rPr>
          <w:i/>
          <w:iCs/>
          <w:color w:val="4472C4" w:themeColor="accent1"/>
          <w:lang w:val="en-US"/>
        </w:rPr>
        <w:t>: Experiences of</w:t>
      </w:r>
      <w:r w:rsidR="006605C7" w:rsidRPr="00335DF5">
        <w:rPr>
          <w:i/>
          <w:iCs/>
          <w:color w:val="4472C4" w:themeColor="accent1"/>
          <w:lang w:val="en-US"/>
        </w:rPr>
        <w:t xml:space="preserve"> Shan </w:t>
      </w:r>
      <w:r w:rsidR="00F734D8" w:rsidRPr="00335DF5">
        <w:rPr>
          <w:i/>
          <w:iCs/>
          <w:color w:val="4472C4" w:themeColor="accent1"/>
          <w:lang w:val="en-US"/>
        </w:rPr>
        <w:t xml:space="preserve">Male </w:t>
      </w:r>
      <w:r w:rsidR="006605C7" w:rsidRPr="00335DF5">
        <w:rPr>
          <w:i/>
          <w:iCs/>
          <w:color w:val="4472C4" w:themeColor="accent1"/>
          <w:lang w:val="en-US"/>
        </w:rPr>
        <w:t xml:space="preserve">Migrant Sex Workers in Thailand”  </w:t>
      </w:r>
    </w:p>
    <w:p w14:paraId="6941144E" w14:textId="77777777" w:rsidR="00A15DD4" w:rsidRPr="008E5E2B" w:rsidRDefault="00A15DD4" w:rsidP="00A15DD4">
      <w:pPr>
        <w:ind w:right="-347"/>
        <w:rPr>
          <w:lang w:val="en-US"/>
        </w:rPr>
      </w:pPr>
      <w:r>
        <w:rPr>
          <w:lang w:val="en-US"/>
        </w:rPr>
        <w:t>Discussant – Louisa Schein, Rutgers University</w:t>
      </w:r>
    </w:p>
    <w:p w14:paraId="19D5AE9B" w14:textId="6A719DF3" w:rsidR="00A15DD4" w:rsidRDefault="00A15DD4" w:rsidP="00435A5A">
      <w:pPr>
        <w:ind w:right="-347"/>
      </w:pPr>
    </w:p>
    <w:p w14:paraId="23C55669" w14:textId="323EFD4D" w:rsidR="001E5FB5" w:rsidRPr="001E5FB5" w:rsidRDefault="001E5FB5" w:rsidP="00435A5A">
      <w:pPr>
        <w:ind w:right="-347"/>
        <w:rPr>
          <w:lang w:val="en-US"/>
        </w:rPr>
      </w:pPr>
      <w:r>
        <w:rPr>
          <w:lang w:val="en-US"/>
        </w:rPr>
        <w:t>14.30-15.00 – Coffee Break</w:t>
      </w:r>
    </w:p>
    <w:p w14:paraId="46D291EF" w14:textId="77777777" w:rsidR="001E5FB5" w:rsidRDefault="001E5FB5" w:rsidP="00435A5A">
      <w:pPr>
        <w:ind w:right="-347"/>
      </w:pPr>
    </w:p>
    <w:p w14:paraId="01D8AE56" w14:textId="188B3612" w:rsidR="004F0561" w:rsidRPr="00BD13F1" w:rsidRDefault="004F0561" w:rsidP="00435A5A">
      <w:pPr>
        <w:ind w:right="-347"/>
      </w:pPr>
      <w:r w:rsidRPr="00BD13F1">
        <w:t>15:</w:t>
      </w:r>
      <w:r w:rsidR="001E5FB5">
        <w:rPr>
          <w:lang w:val="en-US"/>
        </w:rPr>
        <w:t>0</w:t>
      </w:r>
      <w:r w:rsidRPr="00BD13F1">
        <w:t>0pm-1</w:t>
      </w:r>
      <w:r w:rsidR="00570B57">
        <w:rPr>
          <w:lang w:val="en-US"/>
        </w:rPr>
        <w:t>6</w:t>
      </w:r>
      <w:r w:rsidRPr="00BD13F1">
        <w:t>:</w:t>
      </w:r>
      <w:r w:rsidR="00570B57">
        <w:rPr>
          <w:lang w:val="en-US"/>
        </w:rPr>
        <w:t>3</w:t>
      </w:r>
      <w:r w:rsidRPr="00BD13F1">
        <w:t>0</w:t>
      </w:r>
      <w:r w:rsidR="001E5FB5">
        <w:rPr>
          <w:lang w:val="en-US"/>
        </w:rPr>
        <w:t xml:space="preserve"> </w:t>
      </w:r>
      <w:r w:rsidRPr="00BD13F1">
        <w:t>pm</w:t>
      </w:r>
    </w:p>
    <w:p w14:paraId="3B23C23D" w14:textId="15ABD55C" w:rsidR="008E5F1C" w:rsidRPr="00BD13F1" w:rsidRDefault="008843A2" w:rsidP="00435A5A">
      <w:pPr>
        <w:ind w:right="-347"/>
        <w:rPr>
          <w:b/>
          <w:bCs/>
        </w:rPr>
      </w:pPr>
      <w:r w:rsidRPr="00BD13F1">
        <w:rPr>
          <w:b/>
          <w:bCs/>
        </w:rPr>
        <w:t xml:space="preserve">Masculinities </w:t>
      </w:r>
      <w:r w:rsidR="009C6B08">
        <w:rPr>
          <w:b/>
          <w:bCs/>
          <w:lang w:val="en-US"/>
        </w:rPr>
        <w:t>in Asian Cultural Space</w:t>
      </w:r>
      <w:r w:rsidRPr="00BD13F1">
        <w:rPr>
          <w:b/>
          <w:bCs/>
        </w:rPr>
        <w:t xml:space="preserve"> </w:t>
      </w:r>
    </w:p>
    <w:p w14:paraId="78B31655" w14:textId="0174BDC2" w:rsidR="008E5E2B" w:rsidRPr="009C6B08" w:rsidRDefault="008843A2" w:rsidP="007D7D1D">
      <w:pPr>
        <w:ind w:right="-347"/>
        <w:rPr>
          <w:lang w:val="en-US"/>
        </w:rPr>
      </w:pPr>
      <w:r w:rsidRPr="00BD13F1">
        <w:t xml:space="preserve">Christine Yano, </w:t>
      </w:r>
      <w:r w:rsidR="00AE4540" w:rsidRPr="00BD13F1">
        <w:t xml:space="preserve">Professor, </w:t>
      </w:r>
      <w:r w:rsidRPr="00BD13F1">
        <w:t xml:space="preserve">University of Hawaii </w:t>
      </w:r>
      <w:r w:rsidR="009C6B08">
        <w:rPr>
          <w:lang w:val="en-US"/>
        </w:rPr>
        <w:t>at Manoa</w:t>
      </w:r>
    </w:p>
    <w:p w14:paraId="48ED25D5" w14:textId="5709A683" w:rsidR="008E5E2B" w:rsidRPr="00335DF5" w:rsidRDefault="008E5E2B" w:rsidP="007D7D1D">
      <w:pPr>
        <w:shd w:val="clear" w:color="auto" w:fill="FFFFFF"/>
        <w:spacing w:line="235" w:lineRule="atLeast"/>
        <w:rPr>
          <w:rFonts w:ascii="Calibri" w:hAnsi="Calibri" w:cs="Calibri"/>
          <w:color w:val="4472C4" w:themeColor="accent1"/>
          <w:sz w:val="22"/>
          <w:szCs w:val="22"/>
        </w:rPr>
      </w:pPr>
      <w:r w:rsidRPr="00335DF5">
        <w:rPr>
          <w:color w:val="4472C4" w:themeColor="accent1"/>
          <w:lang w:val="en-US"/>
        </w:rPr>
        <w:t>“</w:t>
      </w:r>
      <w:r w:rsidRPr="00335DF5">
        <w:rPr>
          <w:i/>
          <w:iCs/>
          <w:color w:val="4472C4" w:themeColor="accent1"/>
        </w:rPr>
        <w:t>T</w:t>
      </w:r>
      <w:proofErr w:type="spellStart"/>
      <w:r w:rsidRPr="00335DF5">
        <w:rPr>
          <w:i/>
          <w:iCs/>
          <w:color w:val="4472C4" w:themeColor="accent1"/>
          <w:lang w:val="en-US"/>
        </w:rPr>
        <w:t>emplates</w:t>
      </w:r>
      <w:proofErr w:type="spellEnd"/>
      <w:r w:rsidRPr="00335DF5">
        <w:rPr>
          <w:i/>
          <w:iCs/>
          <w:color w:val="4472C4" w:themeColor="accent1"/>
          <w:lang w:val="en-US"/>
        </w:rPr>
        <w:t xml:space="preserve"> of Masculinity in Japanese Popular Song: Enka and Its Discontents</w:t>
      </w:r>
      <w:r w:rsidRPr="00335DF5">
        <w:rPr>
          <w:color w:val="4472C4" w:themeColor="accent1"/>
          <w:lang w:val="en-US"/>
        </w:rPr>
        <w:t xml:space="preserve">” </w:t>
      </w:r>
    </w:p>
    <w:p w14:paraId="3181C55B" w14:textId="7DCC8D3B" w:rsidR="00AE4153" w:rsidRPr="001E5FB5" w:rsidRDefault="008843A2" w:rsidP="00435A5A">
      <w:pPr>
        <w:ind w:right="-347"/>
        <w:rPr>
          <w:lang w:val="en-US"/>
        </w:rPr>
      </w:pPr>
      <w:r w:rsidRPr="00BD13F1">
        <w:t>Dredge Kang, Assistant Professor, University of California, San</w:t>
      </w:r>
      <w:r w:rsidR="001E5FB5">
        <w:rPr>
          <w:lang w:val="en-US"/>
        </w:rPr>
        <w:t xml:space="preserve"> Diego</w:t>
      </w:r>
    </w:p>
    <w:p w14:paraId="593F5BD9" w14:textId="6D621903" w:rsidR="007D7D1D" w:rsidRPr="00335DF5" w:rsidRDefault="007D7D1D" w:rsidP="007D7D1D">
      <w:pPr>
        <w:rPr>
          <w:color w:val="4472C4" w:themeColor="accent1"/>
          <w:lang w:val="en-US"/>
        </w:rPr>
      </w:pPr>
      <w:r w:rsidRPr="00335DF5">
        <w:rPr>
          <w:color w:val="4472C4" w:themeColor="accent1"/>
          <w:lang w:val="en-US"/>
        </w:rPr>
        <w:t>“</w:t>
      </w:r>
      <w:r w:rsidRPr="00335DF5">
        <w:rPr>
          <w:i/>
          <w:iCs/>
          <w:color w:val="4472C4" w:themeColor="accent1"/>
        </w:rPr>
        <w:t>Thai Masculinity and the Korean Wave</w:t>
      </w:r>
      <w:r w:rsidRPr="00335DF5">
        <w:rPr>
          <w:color w:val="4472C4" w:themeColor="accent1"/>
          <w:lang w:val="en-US"/>
        </w:rPr>
        <w:t>”</w:t>
      </w:r>
    </w:p>
    <w:p w14:paraId="339DA8DE" w14:textId="77777777" w:rsidR="009C6B08" w:rsidRDefault="009C6B08" w:rsidP="009C6B08">
      <w:pPr>
        <w:ind w:right="-347"/>
      </w:pPr>
      <w:r w:rsidRPr="00BD13F1">
        <w:t>Takeshi Matsui, Professor, Harvard</w:t>
      </w:r>
      <w:r>
        <w:rPr>
          <w:lang w:val="en-US"/>
        </w:rPr>
        <w:t>-</w:t>
      </w:r>
      <w:r w:rsidRPr="00BD13F1">
        <w:t xml:space="preserve">Yenching Visiting Scholar, Hitotsubashi University, </w:t>
      </w:r>
      <w:r>
        <w:tab/>
      </w:r>
      <w:r w:rsidRPr="00BD13F1">
        <w:t>Japan</w:t>
      </w:r>
    </w:p>
    <w:p w14:paraId="426415A1" w14:textId="2B531BF4" w:rsidR="009C6B08" w:rsidRPr="00335DF5" w:rsidRDefault="009C6B08" w:rsidP="009C6B08">
      <w:pPr>
        <w:ind w:right="-347"/>
        <w:rPr>
          <w:color w:val="4472C4" w:themeColor="accent1"/>
          <w:lang w:val="en-US"/>
        </w:rPr>
      </w:pPr>
      <w:r w:rsidRPr="00335DF5">
        <w:rPr>
          <w:color w:val="4472C4" w:themeColor="accent1"/>
          <w:lang w:val="en-US"/>
        </w:rPr>
        <w:t>“</w:t>
      </w:r>
      <w:r w:rsidRPr="00335DF5">
        <w:rPr>
          <w:i/>
          <w:iCs/>
          <w:color w:val="4472C4" w:themeColor="accent1"/>
          <w:lang w:val="en-US"/>
        </w:rPr>
        <w:t>Masculinity in Japanese Restaurants in the US</w:t>
      </w:r>
      <w:r w:rsidRPr="00335DF5">
        <w:rPr>
          <w:color w:val="4472C4" w:themeColor="accent1"/>
          <w:lang w:val="en-US"/>
        </w:rPr>
        <w:t>”</w:t>
      </w:r>
    </w:p>
    <w:p w14:paraId="2E641B82" w14:textId="34F1C078" w:rsidR="001E5FB5" w:rsidRPr="001E5FB5" w:rsidRDefault="001E5FB5" w:rsidP="009C6B08">
      <w:pPr>
        <w:ind w:right="-347"/>
        <w:rPr>
          <w:color w:val="000000" w:themeColor="text1"/>
          <w:lang w:val="en-US"/>
        </w:rPr>
      </w:pPr>
      <w:r w:rsidRPr="001E5FB5">
        <w:rPr>
          <w:color w:val="000000" w:themeColor="text1"/>
          <w:lang w:val="en-US"/>
        </w:rPr>
        <w:t>Discussant – Ward Keeler, University of Texas at Austin</w:t>
      </w:r>
    </w:p>
    <w:p w14:paraId="20259967" w14:textId="77777777" w:rsidR="00F734D8" w:rsidRPr="009C6B08" w:rsidRDefault="00F734D8" w:rsidP="007D7D1D">
      <w:pPr>
        <w:ind w:right="-347"/>
        <w:rPr>
          <w:lang w:val="en-US"/>
        </w:rPr>
      </w:pPr>
    </w:p>
    <w:p w14:paraId="18E30B5D" w14:textId="00AB57CC" w:rsidR="00FA68D8" w:rsidRPr="001E5FB5" w:rsidRDefault="00FA68D8" w:rsidP="00435A5A">
      <w:pPr>
        <w:ind w:right="-347"/>
        <w:rPr>
          <w:color w:val="000000" w:themeColor="text1"/>
          <w:lang w:val="en-US"/>
        </w:rPr>
      </w:pPr>
    </w:p>
    <w:sectPr w:rsidR="00FA68D8" w:rsidRPr="001E5FB5" w:rsidSect="00EB1AA1">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BD"/>
    <w:rsid w:val="000447B2"/>
    <w:rsid w:val="000C0617"/>
    <w:rsid w:val="000C66A0"/>
    <w:rsid w:val="001225B3"/>
    <w:rsid w:val="0014033B"/>
    <w:rsid w:val="001E5FB5"/>
    <w:rsid w:val="002354BA"/>
    <w:rsid w:val="00296109"/>
    <w:rsid w:val="00335DF5"/>
    <w:rsid w:val="00350E23"/>
    <w:rsid w:val="004211C1"/>
    <w:rsid w:val="00435A5A"/>
    <w:rsid w:val="004A58CD"/>
    <w:rsid w:val="004F0561"/>
    <w:rsid w:val="004F5E08"/>
    <w:rsid w:val="00501B4F"/>
    <w:rsid w:val="005326C1"/>
    <w:rsid w:val="00570B57"/>
    <w:rsid w:val="00607671"/>
    <w:rsid w:val="00630AB4"/>
    <w:rsid w:val="006605C7"/>
    <w:rsid w:val="006625F5"/>
    <w:rsid w:val="00682AEB"/>
    <w:rsid w:val="00683820"/>
    <w:rsid w:val="00685760"/>
    <w:rsid w:val="006B1AD8"/>
    <w:rsid w:val="007A7FA4"/>
    <w:rsid w:val="007D7D1D"/>
    <w:rsid w:val="0082152C"/>
    <w:rsid w:val="008843A2"/>
    <w:rsid w:val="008E5E2B"/>
    <w:rsid w:val="008E5F1C"/>
    <w:rsid w:val="009C2D57"/>
    <w:rsid w:val="009C6B08"/>
    <w:rsid w:val="00A04FCC"/>
    <w:rsid w:val="00A10F0F"/>
    <w:rsid w:val="00A15DD4"/>
    <w:rsid w:val="00A83CBC"/>
    <w:rsid w:val="00AE4153"/>
    <w:rsid w:val="00AE4540"/>
    <w:rsid w:val="00B07335"/>
    <w:rsid w:val="00B43938"/>
    <w:rsid w:val="00BD13F1"/>
    <w:rsid w:val="00C07A71"/>
    <w:rsid w:val="00C17807"/>
    <w:rsid w:val="00C31847"/>
    <w:rsid w:val="00C76493"/>
    <w:rsid w:val="00D238EF"/>
    <w:rsid w:val="00D251C6"/>
    <w:rsid w:val="00D772AC"/>
    <w:rsid w:val="00D93020"/>
    <w:rsid w:val="00D949BD"/>
    <w:rsid w:val="00DB5916"/>
    <w:rsid w:val="00DC4474"/>
    <w:rsid w:val="00E20D14"/>
    <w:rsid w:val="00E25C52"/>
    <w:rsid w:val="00E27CDD"/>
    <w:rsid w:val="00E66CCE"/>
    <w:rsid w:val="00E73788"/>
    <w:rsid w:val="00EB1AA1"/>
    <w:rsid w:val="00ED7A59"/>
    <w:rsid w:val="00F27A4B"/>
    <w:rsid w:val="00F55C25"/>
    <w:rsid w:val="00F734D8"/>
    <w:rsid w:val="00F96797"/>
    <w:rsid w:val="00FA68D8"/>
    <w:rsid w:val="00FE1FA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403E"/>
  <w15:docId w15:val="{1F1A7276-F90D-E542-AB29-DEB78388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F1"/>
    <w:rPr>
      <w:rFonts w:ascii="Times New Roman" w:eastAsia="Times New Roman" w:hAnsi="Times New Roman" w:cs="Times New Roman"/>
      <w:kern w:val="0"/>
      <w:lang w:val="en-TH" w:eastAsia="en-GB" w:bidi="th-TH"/>
    </w:rPr>
  </w:style>
  <w:style w:type="paragraph" w:styleId="Heading1">
    <w:name w:val="heading 1"/>
    <w:basedOn w:val="Normal"/>
    <w:link w:val="Heading1Char"/>
    <w:uiPriority w:val="9"/>
    <w:qFormat/>
    <w:rsid w:val="00FA68D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jvnm2t">
    <w:name w:val="tojvnm2t"/>
    <w:basedOn w:val="DefaultParagraphFont"/>
    <w:rsid w:val="00DB5916"/>
  </w:style>
  <w:style w:type="paragraph" w:customStyle="1" w:styleId="xmsonormal">
    <w:name w:val="x_msonormal"/>
    <w:basedOn w:val="Normal"/>
    <w:rsid w:val="004F0561"/>
    <w:pPr>
      <w:spacing w:before="100" w:beforeAutospacing="1" w:after="100" w:afterAutospacing="1"/>
    </w:pPr>
    <w:rPr>
      <w:rFonts w:ascii="PMingLiU" w:eastAsia="PMingLiU" w:hAnsi="PMingLiU" w:cs="PMingLiU"/>
      <w:lang w:val="en-US" w:eastAsia="zh-TW" w:bidi="ar-SA"/>
    </w:rPr>
  </w:style>
  <w:style w:type="character" w:styleId="Hyperlink">
    <w:name w:val="Hyperlink"/>
    <w:basedOn w:val="DefaultParagraphFont"/>
    <w:uiPriority w:val="99"/>
    <w:unhideWhenUsed/>
    <w:rsid w:val="004F0561"/>
    <w:rPr>
      <w:color w:val="0000FF"/>
      <w:u w:val="single"/>
    </w:rPr>
  </w:style>
  <w:style w:type="character" w:customStyle="1" w:styleId="Heading1Char">
    <w:name w:val="Heading 1 Char"/>
    <w:basedOn w:val="DefaultParagraphFont"/>
    <w:link w:val="Heading1"/>
    <w:uiPriority w:val="9"/>
    <w:rsid w:val="00FA68D8"/>
    <w:rPr>
      <w:rFonts w:ascii="Times New Roman" w:eastAsia="Times New Roman" w:hAnsi="Times New Roman" w:cs="Times New Roman"/>
      <w:b/>
      <w:bCs/>
      <w:kern w:val="36"/>
      <w:sz w:val="48"/>
      <w:szCs w:val="48"/>
      <w:lang w:val="en-TH" w:eastAsia="en-GB" w:bidi="th-TH"/>
    </w:rPr>
  </w:style>
  <w:style w:type="character" w:styleId="FollowedHyperlink">
    <w:name w:val="FollowedHyperlink"/>
    <w:basedOn w:val="DefaultParagraphFont"/>
    <w:uiPriority w:val="99"/>
    <w:semiHidden/>
    <w:unhideWhenUsed/>
    <w:rsid w:val="00FA68D8"/>
    <w:rPr>
      <w:color w:val="954F72" w:themeColor="followedHyperlink"/>
      <w:u w:val="single"/>
    </w:rPr>
  </w:style>
  <w:style w:type="paragraph" w:customStyle="1" w:styleId="m5161850079113334206xxmsonormal">
    <w:name w:val="m_5161850079113334206xxmsonormal"/>
    <w:basedOn w:val="Normal"/>
    <w:rsid w:val="004F5E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8595">
      <w:bodyDiv w:val="1"/>
      <w:marLeft w:val="0"/>
      <w:marRight w:val="0"/>
      <w:marTop w:val="0"/>
      <w:marBottom w:val="0"/>
      <w:divBdr>
        <w:top w:val="none" w:sz="0" w:space="0" w:color="auto"/>
        <w:left w:val="none" w:sz="0" w:space="0" w:color="auto"/>
        <w:bottom w:val="none" w:sz="0" w:space="0" w:color="auto"/>
        <w:right w:val="none" w:sz="0" w:space="0" w:color="auto"/>
      </w:divBdr>
    </w:div>
    <w:div w:id="102773493">
      <w:bodyDiv w:val="1"/>
      <w:marLeft w:val="0"/>
      <w:marRight w:val="0"/>
      <w:marTop w:val="0"/>
      <w:marBottom w:val="0"/>
      <w:divBdr>
        <w:top w:val="none" w:sz="0" w:space="0" w:color="auto"/>
        <w:left w:val="none" w:sz="0" w:space="0" w:color="auto"/>
        <w:bottom w:val="none" w:sz="0" w:space="0" w:color="auto"/>
        <w:right w:val="none" w:sz="0" w:space="0" w:color="auto"/>
      </w:divBdr>
    </w:div>
    <w:div w:id="144275974">
      <w:bodyDiv w:val="1"/>
      <w:marLeft w:val="0"/>
      <w:marRight w:val="0"/>
      <w:marTop w:val="0"/>
      <w:marBottom w:val="0"/>
      <w:divBdr>
        <w:top w:val="none" w:sz="0" w:space="0" w:color="auto"/>
        <w:left w:val="none" w:sz="0" w:space="0" w:color="auto"/>
        <w:bottom w:val="none" w:sz="0" w:space="0" w:color="auto"/>
        <w:right w:val="none" w:sz="0" w:space="0" w:color="auto"/>
      </w:divBdr>
    </w:div>
    <w:div w:id="450519734">
      <w:bodyDiv w:val="1"/>
      <w:marLeft w:val="0"/>
      <w:marRight w:val="0"/>
      <w:marTop w:val="0"/>
      <w:marBottom w:val="0"/>
      <w:divBdr>
        <w:top w:val="none" w:sz="0" w:space="0" w:color="auto"/>
        <w:left w:val="none" w:sz="0" w:space="0" w:color="auto"/>
        <w:bottom w:val="none" w:sz="0" w:space="0" w:color="auto"/>
        <w:right w:val="none" w:sz="0" w:space="0" w:color="auto"/>
      </w:divBdr>
    </w:div>
    <w:div w:id="493029196">
      <w:bodyDiv w:val="1"/>
      <w:marLeft w:val="0"/>
      <w:marRight w:val="0"/>
      <w:marTop w:val="0"/>
      <w:marBottom w:val="0"/>
      <w:divBdr>
        <w:top w:val="none" w:sz="0" w:space="0" w:color="auto"/>
        <w:left w:val="none" w:sz="0" w:space="0" w:color="auto"/>
        <w:bottom w:val="none" w:sz="0" w:space="0" w:color="auto"/>
        <w:right w:val="none" w:sz="0" w:space="0" w:color="auto"/>
      </w:divBdr>
    </w:div>
    <w:div w:id="515272970">
      <w:bodyDiv w:val="1"/>
      <w:marLeft w:val="0"/>
      <w:marRight w:val="0"/>
      <w:marTop w:val="0"/>
      <w:marBottom w:val="0"/>
      <w:divBdr>
        <w:top w:val="none" w:sz="0" w:space="0" w:color="auto"/>
        <w:left w:val="none" w:sz="0" w:space="0" w:color="auto"/>
        <w:bottom w:val="none" w:sz="0" w:space="0" w:color="auto"/>
        <w:right w:val="none" w:sz="0" w:space="0" w:color="auto"/>
      </w:divBdr>
    </w:div>
    <w:div w:id="620301122">
      <w:bodyDiv w:val="1"/>
      <w:marLeft w:val="0"/>
      <w:marRight w:val="0"/>
      <w:marTop w:val="0"/>
      <w:marBottom w:val="0"/>
      <w:divBdr>
        <w:top w:val="none" w:sz="0" w:space="0" w:color="auto"/>
        <w:left w:val="none" w:sz="0" w:space="0" w:color="auto"/>
        <w:bottom w:val="none" w:sz="0" w:space="0" w:color="auto"/>
        <w:right w:val="none" w:sz="0" w:space="0" w:color="auto"/>
      </w:divBdr>
    </w:div>
    <w:div w:id="655762275">
      <w:bodyDiv w:val="1"/>
      <w:marLeft w:val="0"/>
      <w:marRight w:val="0"/>
      <w:marTop w:val="0"/>
      <w:marBottom w:val="0"/>
      <w:divBdr>
        <w:top w:val="none" w:sz="0" w:space="0" w:color="auto"/>
        <w:left w:val="none" w:sz="0" w:space="0" w:color="auto"/>
        <w:bottom w:val="none" w:sz="0" w:space="0" w:color="auto"/>
        <w:right w:val="none" w:sz="0" w:space="0" w:color="auto"/>
      </w:divBdr>
    </w:div>
    <w:div w:id="1065764781">
      <w:bodyDiv w:val="1"/>
      <w:marLeft w:val="0"/>
      <w:marRight w:val="0"/>
      <w:marTop w:val="0"/>
      <w:marBottom w:val="0"/>
      <w:divBdr>
        <w:top w:val="none" w:sz="0" w:space="0" w:color="auto"/>
        <w:left w:val="none" w:sz="0" w:space="0" w:color="auto"/>
        <w:bottom w:val="none" w:sz="0" w:space="0" w:color="auto"/>
        <w:right w:val="none" w:sz="0" w:space="0" w:color="auto"/>
      </w:divBdr>
    </w:div>
    <w:div w:id="1072318162">
      <w:bodyDiv w:val="1"/>
      <w:marLeft w:val="0"/>
      <w:marRight w:val="0"/>
      <w:marTop w:val="0"/>
      <w:marBottom w:val="0"/>
      <w:divBdr>
        <w:top w:val="none" w:sz="0" w:space="0" w:color="auto"/>
        <w:left w:val="none" w:sz="0" w:space="0" w:color="auto"/>
        <w:bottom w:val="none" w:sz="0" w:space="0" w:color="auto"/>
        <w:right w:val="none" w:sz="0" w:space="0" w:color="auto"/>
      </w:divBdr>
    </w:div>
    <w:div w:id="1081561999">
      <w:bodyDiv w:val="1"/>
      <w:marLeft w:val="0"/>
      <w:marRight w:val="0"/>
      <w:marTop w:val="0"/>
      <w:marBottom w:val="0"/>
      <w:divBdr>
        <w:top w:val="none" w:sz="0" w:space="0" w:color="auto"/>
        <w:left w:val="none" w:sz="0" w:space="0" w:color="auto"/>
        <w:bottom w:val="none" w:sz="0" w:space="0" w:color="auto"/>
        <w:right w:val="none" w:sz="0" w:space="0" w:color="auto"/>
      </w:divBdr>
    </w:div>
    <w:div w:id="1560440159">
      <w:bodyDiv w:val="1"/>
      <w:marLeft w:val="0"/>
      <w:marRight w:val="0"/>
      <w:marTop w:val="0"/>
      <w:marBottom w:val="0"/>
      <w:divBdr>
        <w:top w:val="none" w:sz="0" w:space="0" w:color="auto"/>
        <w:left w:val="none" w:sz="0" w:space="0" w:color="auto"/>
        <w:bottom w:val="none" w:sz="0" w:space="0" w:color="auto"/>
        <w:right w:val="none" w:sz="0" w:space="0" w:color="auto"/>
      </w:divBdr>
    </w:div>
    <w:div w:id="1696492587">
      <w:bodyDiv w:val="1"/>
      <w:marLeft w:val="0"/>
      <w:marRight w:val="0"/>
      <w:marTop w:val="0"/>
      <w:marBottom w:val="0"/>
      <w:divBdr>
        <w:top w:val="none" w:sz="0" w:space="0" w:color="auto"/>
        <w:left w:val="none" w:sz="0" w:space="0" w:color="auto"/>
        <w:bottom w:val="none" w:sz="0" w:space="0" w:color="auto"/>
        <w:right w:val="none" w:sz="0" w:space="0" w:color="auto"/>
      </w:divBdr>
    </w:div>
    <w:div w:id="1704675416">
      <w:bodyDiv w:val="1"/>
      <w:marLeft w:val="0"/>
      <w:marRight w:val="0"/>
      <w:marTop w:val="0"/>
      <w:marBottom w:val="0"/>
      <w:divBdr>
        <w:top w:val="none" w:sz="0" w:space="0" w:color="auto"/>
        <w:left w:val="none" w:sz="0" w:space="0" w:color="auto"/>
        <w:bottom w:val="none" w:sz="0" w:space="0" w:color="auto"/>
        <w:right w:val="none" w:sz="0" w:space="0" w:color="auto"/>
      </w:divBdr>
      <w:divsChild>
        <w:div w:id="1041704557">
          <w:marLeft w:val="0"/>
          <w:marRight w:val="0"/>
          <w:marTop w:val="0"/>
          <w:marBottom w:val="0"/>
          <w:divBdr>
            <w:top w:val="none" w:sz="0" w:space="0" w:color="auto"/>
            <w:left w:val="none" w:sz="0" w:space="0" w:color="auto"/>
            <w:bottom w:val="none" w:sz="0" w:space="0" w:color="auto"/>
            <w:right w:val="none" w:sz="0" w:space="0" w:color="auto"/>
          </w:divBdr>
        </w:div>
        <w:div w:id="1238906776">
          <w:marLeft w:val="0"/>
          <w:marRight w:val="0"/>
          <w:marTop w:val="0"/>
          <w:marBottom w:val="0"/>
          <w:divBdr>
            <w:top w:val="none" w:sz="0" w:space="0" w:color="auto"/>
            <w:left w:val="none" w:sz="0" w:space="0" w:color="auto"/>
            <w:bottom w:val="none" w:sz="0" w:space="0" w:color="auto"/>
            <w:right w:val="none" w:sz="0" w:space="0" w:color="auto"/>
          </w:divBdr>
        </w:div>
      </w:divsChild>
    </w:div>
    <w:div w:id="1716463186">
      <w:bodyDiv w:val="1"/>
      <w:marLeft w:val="0"/>
      <w:marRight w:val="0"/>
      <w:marTop w:val="0"/>
      <w:marBottom w:val="0"/>
      <w:divBdr>
        <w:top w:val="none" w:sz="0" w:space="0" w:color="auto"/>
        <w:left w:val="none" w:sz="0" w:space="0" w:color="auto"/>
        <w:bottom w:val="none" w:sz="0" w:space="0" w:color="auto"/>
        <w:right w:val="none" w:sz="0" w:space="0" w:color="auto"/>
      </w:divBdr>
    </w:div>
    <w:div w:id="1802769413">
      <w:bodyDiv w:val="1"/>
      <w:marLeft w:val="0"/>
      <w:marRight w:val="0"/>
      <w:marTop w:val="0"/>
      <w:marBottom w:val="0"/>
      <w:divBdr>
        <w:top w:val="none" w:sz="0" w:space="0" w:color="auto"/>
        <w:left w:val="none" w:sz="0" w:space="0" w:color="auto"/>
        <w:bottom w:val="none" w:sz="0" w:space="0" w:color="auto"/>
        <w:right w:val="none" w:sz="0" w:space="0" w:color="auto"/>
      </w:divBdr>
    </w:div>
    <w:div w:id="1850214656">
      <w:bodyDiv w:val="1"/>
      <w:marLeft w:val="0"/>
      <w:marRight w:val="0"/>
      <w:marTop w:val="0"/>
      <w:marBottom w:val="0"/>
      <w:divBdr>
        <w:top w:val="none" w:sz="0" w:space="0" w:color="auto"/>
        <w:left w:val="none" w:sz="0" w:space="0" w:color="auto"/>
        <w:bottom w:val="none" w:sz="0" w:space="0" w:color="auto"/>
        <w:right w:val="none" w:sz="0" w:space="0" w:color="auto"/>
      </w:divBdr>
    </w:div>
    <w:div w:id="1894122996">
      <w:bodyDiv w:val="1"/>
      <w:marLeft w:val="0"/>
      <w:marRight w:val="0"/>
      <w:marTop w:val="0"/>
      <w:marBottom w:val="0"/>
      <w:divBdr>
        <w:top w:val="none" w:sz="0" w:space="0" w:color="auto"/>
        <w:left w:val="none" w:sz="0" w:space="0" w:color="auto"/>
        <w:bottom w:val="none" w:sz="0" w:space="0" w:color="auto"/>
        <w:right w:val="none" w:sz="0" w:space="0" w:color="auto"/>
      </w:divBdr>
    </w:div>
    <w:div w:id="1940411492">
      <w:bodyDiv w:val="1"/>
      <w:marLeft w:val="0"/>
      <w:marRight w:val="0"/>
      <w:marTop w:val="0"/>
      <w:marBottom w:val="0"/>
      <w:divBdr>
        <w:top w:val="none" w:sz="0" w:space="0" w:color="auto"/>
        <w:left w:val="none" w:sz="0" w:space="0" w:color="auto"/>
        <w:bottom w:val="none" w:sz="0" w:space="0" w:color="auto"/>
        <w:right w:val="none" w:sz="0" w:space="0" w:color="auto"/>
      </w:divBdr>
    </w:div>
    <w:div w:id="1942444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Chih-ming Wang</dc:creator>
  <cp:keywords/>
  <dc:description/>
  <cp:lastModifiedBy>AMPORN JIRATTIKORN</cp:lastModifiedBy>
  <cp:revision>7</cp:revision>
  <cp:lastPrinted>2022-10-13T14:43:00Z</cp:lastPrinted>
  <dcterms:created xsi:type="dcterms:W3CDTF">2023-03-07T20:38:00Z</dcterms:created>
  <dcterms:modified xsi:type="dcterms:W3CDTF">2023-03-29T16:06:00Z</dcterms:modified>
</cp:coreProperties>
</file>